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0BB4" w14:textId="1D32F8F6" w:rsidR="00653CF1" w:rsidRPr="006240A4" w:rsidRDefault="00032E02" w:rsidP="006240A4">
      <w:pPr>
        <w:spacing w:line="360" w:lineRule="atLeast"/>
        <w:jc w:val="center"/>
        <w:rPr>
          <w:b/>
          <w:bCs/>
          <w:sz w:val="28"/>
          <w:szCs w:val="28"/>
          <w:u w:val="single"/>
        </w:rPr>
      </w:pPr>
      <w:r w:rsidRPr="006240A4">
        <w:rPr>
          <w:b/>
          <w:bCs/>
          <w:sz w:val="28"/>
          <w:szCs w:val="28"/>
          <w:u w:val="single"/>
        </w:rPr>
        <w:t xml:space="preserve">Vorlage für </w:t>
      </w:r>
      <w:r w:rsidR="007F7454" w:rsidRPr="006240A4">
        <w:rPr>
          <w:b/>
          <w:bCs/>
          <w:sz w:val="28"/>
          <w:szCs w:val="28"/>
          <w:u w:val="single"/>
        </w:rPr>
        <w:t>d</w:t>
      </w:r>
      <w:r w:rsidR="006240A4">
        <w:rPr>
          <w:b/>
          <w:bCs/>
          <w:sz w:val="28"/>
          <w:szCs w:val="28"/>
          <w:u w:val="single"/>
        </w:rPr>
        <w:t xml:space="preserve">ie </w:t>
      </w:r>
      <w:r w:rsidR="00296079" w:rsidRPr="006240A4">
        <w:rPr>
          <w:b/>
          <w:bCs/>
          <w:sz w:val="28"/>
          <w:szCs w:val="28"/>
          <w:u w:val="single"/>
        </w:rPr>
        <w:t xml:space="preserve">Technische Beschreibung für </w:t>
      </w:r>
      <w:r w:rsidR="007858DF" w:rsidRPr="006240A4">
        <w:rPr>
          <w:b/>
          <w:bCs/>
          <w:sz w:val="28"/>
          <w:szCs w:val="28"/>
          <w:u w:val="single"/>
        </w:rPr>
        <w:t xml:space="preserve">die Errichtung </w:t>
      </w:r>
      <w:r w:rsidR="00725F40" w:rsidRPr="006240A4">
        <w:rPr>
          <w:b/>
          <w:bCs/>
          <w:sz w:val="28"/>
          <w:szCs w:val="28"/>
          <w:u w:val="single"/>
        </w:rPr>
        <w:t>von zentralen Gasversorgungsanlagen im Freien</w:t>
      </w:r>
      <w:r w:rsidR="00FF5730" w:rsidRPr="006240A4">
        <w:rPr>
          <w:b/>
          <w:bCs/>
          <w:sz w:val="28"/>
          <w:szCs w:val="28"/>
          <w:u w:val="single"/>
        </w:rPr>
        <w:t xml:space="preserve"> mit ortsbeweglichen Druckgefäßen</w:t>
      </w:r>
      <w:r w:rsidR="00894C75" w:rsidRPr="006240A4">
        <w:rPr>
          <w:b/>
          <w:bCs/>
          <w:sz w:val="28"/>
          <w:szCs w:val="28"/>
          <w:u w:val="single"/>
        </w:rPr>
        <w:t xml:space="preserve"> mit einem Rauminhalt </w:t>
      </w:r>
      <w:r w:rsidR="00894C75" w:rsidRPr="006240A4">
        <w:rPr>
          <w:rFonts w:cs="Arial"/>
          <w:b/>
          <w:bCs/>
          <w:sz w:val="28"/>
          <w:szCs w:val="28"/>
          <w:u w:val="single"/>
        </w:rPr>
        <w:t>≤</w:t>
      </w:r>
      <w:r w:rsidR="00894C75" w:rsidRPr="006240A4">
        <w:rPr>
          <w:b/>
          <w:bCs/>
          <w:sz w:val="28"/>
          <w:szCs w:val="28"/>
          <w:u w:val="single"/>
        </w:rPr>
        <w:t xml:space="preserve"> 3.000 l</w:t>
      </w:r>
    </w:p>
    <w:p w14:paraId="4D425AB3" w14:textId="77777777" w:rsidR="007F7454" w:rsidRDefault="007F7454" w:rsidP="007F7454"/>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5034A4" w:rsidRPr="008B7133" w14:paraId="14D95A22" w14:textId="77777777" w:rsidTr="00D26EC6">
        <w:tc>
          <w:tcPr>
            <w:tcW w:w="1123" w:type="dxa"/>
            <w:shd w:val="clear" w:color="auto" w:fill="F2F2F2" w:themeFill="background1" w:themeFillShade="F2"/>
          </w:tcPr>
          <w:p w14:paraId="6DBBF897" w14:textId="77777777" w:rsidR="005034A4" w:rsidRDefault="008E65B3" w:rsidP="008F061C">
            <w:r>
              <w:rPr>
                <w:noProof/>
                <w:lang w:val="de-AT" w:eastAsia="de-AT"/>
              </w:rPr>
              <w:drawing>
                <wp:inline distT="0" distB="0" distL="0" distR="0" wp14:anchorId="4323CBF7" wp14:editId="59E4F8D7">
                  <wp:extent cx="576000" cy="576000"/>
                  <wp:effectExtent l="0" t="0" r="0" b="0"/>
                  <wp:docPr id="20" name="Grafik 20"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p w14:paraId="5F3CB0E4" w14:textId="77777777" w:rsidR="005034A4" w:rsidRDefault="005034A4" w:rsidP="008F061C"/>
          <w:p w14:paraId="365AF45E" w14:textId="77777777" w:rsidR="005034A4" w:rsidRPr="008B7133" w:rsidRDefault="005034A4" w:rsidP="008F061C"/>
        </w:tc>
        <w:tc>
          <w:tcPr>
            <w:tcW w:w="8157" w:type="dxa"/>
            <w:shd w:val="clear" w:color="auto" w:fill="F2F2F2" w:themeFill="background1" w:themeFillShade="F2"/>
          </w:tcPr>
          <w:p w14:paraId="5A5D964F" w14:textId="77777777" w:rsidR="005034A4" w:rsidRPr="00653CF1" w:rsidRDefault="005034A4" w:rsidP="008F061C">
            <w:pPr>
              <w:rPr>
                <w:rStyle w:val="IntensiveHervorhebung"/>
                <w:b/>
              </w:rPr>
            </w:pPr>
            <w:r w:rsidRPr="00653CF1">
              <w:rPr>
                <w:rStyle w:val="IntensiveHervorhebung"/>
                <w:b/>
              </w:rPr>
              <w:t>Hinweis</w:t>
            </w:r>
            <w:r>
              <w:rPr>
                <w:rStyle w:val="IntensiveHervorhebung"/>
                <w:b/>
              </w:rPr>
              <w:t>:</w:t>
            </w:r>
          </w:p>
          <w:p w14:paraId="535C3E92" w14:textId="3617B808" w:rsidR="005034A4" w:rsidRPr="00653CF1" w:rsidRDefault="005034A4" w:rsidP="008F061C">
            <w:pPr>
              <w:rPr>
                <w:rStyle w:val="IntensiveHervorhebung"/>
              </w:rPr>
            </w:pPr>
            <w:r w:rsidRPr="00653CF1">
              <w:rPr>
                <w:rStyle w:val="IntensiveHervorhebung"/>
              </w:rPr>
              <w:t>Diese Mustervorlage beinhaltet die für die sicherheitstechnische Beurteilung durch einen Amtssachverständigen notwendigen Angaben. Die Beschreibung ist an die jeweilige Anlagenausführung anzupassen, dies gilt insbesondere</w:t>
            </w:r>
            <w:r>
              <w:rPr>
                <w:rStyle w:val="IntensiveHervorhebung"/>
              </w:rPr>
              <w:t xml:space="preserve"> für die grün markierten Texte.</w:t>
            </w:r>
            <w:r w:rsidR="007F7454">
              <w:rPr>
                <w:rStyle w:val="IntensiveHervorhebung"/>
              </w:rPr>
              <w:t xml:space="preserve"> Die blauen Textteile sind ergänzende Hinweise, welche gestrichen werden können.</w:t>
            </w:r>
          </w:p>
        </w:tc>
      </w:tr>
    </w:tbl>
    <w:p w14:paraId="71637DD3" w14:textId="77777777" w:rsidR="005034A4" w:rsidRDefault="005034A4" w:rsidP="005034A4">
      <w:pPr>
        <w:rPr>
          <w:b/>
          <w:sz w:val="28"/>
          <w:u w:val="single"/>
        </w:rPr>
      </w:pPr>
    </w:p>
    <w:tbl>
      <w:tblPr>
        <w:tblStyle w:val="Tabellenraster"/>
        <w:tblW w:w="0" w:type="auto"/>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23"/>
        <w:gridCol w:w="8157"/>
      </w:tblGrid>
      <w:tr w:rsidR="005034A4" w:rsidRPr="008B7133" w14:paraId="1B3B288F" w14:textId="77777777" w:rsidTr="00AB3307">
        <w:tc>
          <w:tcPr>
            <w:tcW w:w="988" w:type="dxa"/>
            <w:shd w:val="clear" w:color="auto" w:fill="F2F2F2" w:themeFill="background1" w:themeFillShade="F2"/>
          </w:tcPr>
          <w:p w14:paraId="10DEFFB1" w14:textId="77777777" w:rsidR="005034A4" w:rsidRPr="008B7133" w:rsidRDefault="008E65B3" w:rsidP="008F061C">
            <w:r>
              <w:rPr>
                <w:noProof/>
                <w:lang w:val="de-AT" w:eastAsia="de-AT"/>
              </w:rPr>
              <w:drawing>
                <wp:inline distT="0" distB="0" distL="0" distR="0" wp14:anchorId="7AAE6E3A" wp14:editId="3E18D660">
                  <wp:extent cx="576000" cy="504370"/>
                  <wp:effectExtent l="0" t="0" r="0" b="0"/>
                  <wp:docPr id="21" name="Grafik 21" descr="C:\Users\u0500011\AppData\Local\Microsoft\Windows\INetCache\Content.Word\ISO_7010_Warnzeichen_Allgemeines Warnzeich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500011\AppData\Local\Microsoft\Windows\INetCache\Content.Word\ISO_7010_Warnzeichen_Allgemeines Warnzeich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76000" cy="504370"/>
                          </a:xfrm>
                          <a:prstGeom prst="rect">
                            <a:avLst/>
                          </a:prstGeom>
                          <a:noFill/>
                          <a:ln>
                            <a:noFill/>
                          </a:ln>
                        </pic:spPr>
                      </pic:pic>
                    </a:graphicData>
                  </a:graphic>
                </wp:inline>
              </w:drawing>
            </w:r>
          </w:p>
        </w:tc>
        <w:tc>
          <w:tcPr>
            <w:tcW w:w="8157" w:type="dxa"/>
            <w:shd w:val="clear" w:color="auto" w:fill="F2F2F2" w:themeFill="background1" w:themeFillShade="F2"/>
          </w:tcPr>
          <w:p w14:paraId="5603DC7A" w14:textId="77777777" w:rsidR="005034A4" w:rsidRPr="005034A4" w:rsidRDefault="005034A4" w:rsidP="008F061C">
            <w:pPr>
              <w:rPr>
                <w:rStyle w:val="IntensiveHervorhebung"/>
                <w:b/>
                <w:color w:val="auto"/>
              </w:rPr>
            </w:pPr>
            <w:r w:rsidRPr="005034A4">
              <w:rPr>
                <w:rStyle w:val="IntensiveHervorhebung"/>
                <w:b/>
                <w:color w:val="auto"/>
              </w:rPr>
              <w:t>Achtung:</w:t>
            </w:r>
          </w:p>
          <w:p w14:paraId="6D2E107B" w14:textId="77777777" w:rsidR="005034A4" w:rsidRPr="00A57E64" w:rsidRDefault="005034A4" w:rsidP="008F061C">
            <w:pPr>
              <w:rPr>
                <w:rStyle w:val="IntensiveHervorhebung"/>
                <w:b/>
              </w:rPr>
            </w:pPr>
            <w:r w:rsidRPr="005034A4">
              <w:rPr>
                <w:rStyle w:val="IntensiveHervorhebung"/>
                <w:color w:val="auto"/>
              </w:rPr>
              <w:t>Bei Anwendung dieser Vorlage sind das Landeslogo, Kopf- und Fußzeile, sämtliche Hinweise und nicht zutreffende Beschreibungspunkte zu entfernen!</w:t>
            </w:r>
          </w:p>
        </w:tc>
      </w:tr>
    </w:tbl>
    <w:p w14:paraId="478FC2C0" w14:textId="77777777" w:rsidR="00A57E64" w:rsidRDefault="00A57E64" w:rsidP="00653CF1">
      <w:pPr>
        <w:rPr>
          <w:b/>
          <w:sz w:val="28"/>
          <w:u w:val="single"/>
        </w:rPr>
      </w:pPr>
    </w:p>
    <w:p w14:paraId="6E073400" w14:textId="77777777" w:rsidR="006240A4" w:rsidRPr="006240A4" w:rsidRDefault="006240A4" w:rsidP="006240A4">
      <w:pPr>
        <w:rPr>
          <w:b/>
          <w:bCs/>
          <w:sz w:val="24"/>
          <w:szCs w:val="24"/>
        </w:rPr>
      </w:pPr>
      <w:r w:rsidRPr="006240A4">
        <w:rPr>
          <w:b/>
          <w:bCs/>
          <w:sz w:val="24"/>
          <w:szCs w:val="24"/>
        </w:rPr>
        <w:t>Geltungsbereich:</w:t>
      </w:r>
    </w:p>
    <w:p w14:paraId="2562D2F9" w14:textId="333038BF" w:rsidR="006240A4" w:rsidRDefault="006240A4" w:rsidP="006240A4">
      <w:r>
        <w:t xml:space="preserve">Die vorliegende Musterbeschreibung gilt für zentrale Gasversorgungsanlagen gemäß ÖNORM M 7387-1 </w:t>
      </w:r>
      <w:r w:rsidRPr="006240A4">
        <w:rPr>
          <w:b/>
          <w:bCs/>
        </w:rPr>
        <w:t>(ausgenommen giftige Gase</w:t>
      </w:r>
      <w:r>
        <w:t xml:space="preserve">) und die Rohrleitungen zwischen Gasversorgungsanlagen und Entnahmestellen </w:t>
      </w:r>
      <w:r w:rsidRPr="00BD191B">
        <w:t>gemäß ÖNORM M 7387-</w:t>
      </w:r>
      <w:r>
        <w:t xml:space="preserve">3. Für zentrale Gasversorgungsanlagen mit giftigen Gasen kann die Vorlage sinngemäß angewendet werden, wobei die diesbezüglichen ergänzenden Vorgaben, welche sich aus der </w:t>
      </w:r>
      <w:r w:rsidRPr="008E2772">
        <w:t>ÖNORM M 7387-1</w:t>
      </w:r>
      <w:r>
        <w:t xml:space="preserve"> und der erforderlichen Einzelfallbetrachtung bzw. Gefährdungsbeurteilung ergeben</w:t>
      </w:r>
      <w:r w:rsidR="007A7364">
        <w:t>,</w:t>
      </w:r>
      <w:r>
        <w:t xml:space="preserve"> zu berücksichtigen </w:t>
      </w:r>
      <w:r w:rsidR="007A7364">
        <w:t>bzw. einzuarbeiten sind</w:t>
      </w:r>
      <w:r>
        <w:t>.</w:t>
      </w:r>
    </w:p>
    <w:p w14:paraId="1B08A72B" w14:textId="77777777" w:rsidR="008E2772" w:rsidRDefault="008E2772" w:rsidP="00653CF1">
      <w:pPr>
        <w:rPr>
          <w:b/>
          <w:sz w:val="28"/>
          <w:u w:val="single"/>
        </w:rPr>
      </w:pPr>
    </w:p>
    <w:sdt>
      <w:sdtPr>
        <w:rPr>
          <w:rFonts w:ascii="Arial" w:eastAsiaTheme="minorHAnsi" w:hAnsi="Arial" w:cstheme="minorBidi"/>
          <w:color w:val="auto"/>
          <w:sz w:val="20"/>
          <w:szCs w:val="22"/>
          <w:lang w:val="de-DE" w:eastAsia="en-US"/>
        </w:rPr>
        <w:id w:val="482827790"/>
        <w:docPartObj>
          <w:docPartGallery w:val="Table of Contents"/>
          <w:docPartUnique/>
        </w:docPartObj>
      </w:sdtPr>
      <w:sdtEndPr>
        <w:rPr>
          <w:b/>
          <w:bCs/>
        </w:rPr>
      </w:sdtEndPr>
      <w:sdtContent>
        <w:p w14:paraId="712F208E" w14:textId="2E3211F0" w:rsidR="00C66015" w:rsidRDefault="00C66015">
          <w:pPr>
            <w:pStyle w:val="Inhaltsverzeichnisberschrift"/>
          </w:pPr>
          <w:r w:rsidRPr="003D6A50">
            <w:rPr>
              <w:rStyle w:val="Nummerierteberschrift1Zchn"/>
              <w:color w:val="auto"/>
            </w:rPr>
            <w:t>Inhalt</w:t>
          </w:r>
          <w:r w:rsidR="007F7454">
            <w:rPr>
              <w:rStyle w:val="Nummerierteberschrift1Zchn"/>
              <w:color w:val="auto"/>
            </w:rPr>
            <w:t>sverzeichnis</w:t>
          </w:r>
        </w:p>
        <w:p w14:paraId="47895FA1" w14:textId="4ED5EEE3" w:rsidR="003F221F" w:rsidRDefault="00C66015">
          <w:pPr>
            <w:pStyle w:val="Verzeichnis1"/>
            <w:tabs>
              <w:tab w:val="right" w:leader="dot" w:pos="9457"/>
            </w:tabs>
            <w:rPr>
              <w:rFonts w:asciiTheme="minorHAnsi" w:eastAsiaTheme="minorEastAsia" w:hAnsiTheme="minorHAnsi"/>
              <w:noProof/>
              <w:kern w:val="2"/>
              <w:sz w:val="24"/>
              <w:szCs w:val="24"/>
              <w:lang w:val="de-AT" w:eastAsia="de-AT"/>
              <w14:ligatures w14:val="standardContextual"/>
            </w:rPr>
          </w:pPr>
          <w:r>
            <w:fldChar w:fldCharType="begin"/>
          </w:r>
          <w:r>
            <w:instrText xml:space="preserve"> TOC \o "1-3" \h \z \u </w:instrText>
          </w:r>
          <w:r>
            <w:fldChar w:fldCharType="separate"/>
          </w:r>
          <w:hyperlink w:anchor="_Toc230093595" w:history="1">
            <w:r w:rsidR="003F221F" w:rsidRPr="00EA135C">
              <w:rPr>
                <w:rStyle w:val="Hyperlink"/>
                <w:noProof/>
              </w:rPr>
              <w:t>1. Technische Beschreibung</w:t>
            </w:r>
            <w:r w:rsidR="003F221F">
              <w:rPr>
                <w:noProof/>
                <w:webHidden/>
              </w:rPr>
              <w:tab/>
            </w:r>
            <w:r w:rsidR="003F221F">
              <w:rPr>
                <w:noProof/>
                <w:webHidden/>
              </w:rPr>
              <w:fldChar w:fldCharType="begin"/>
            </w:r>
            <w:r w:rsidR="003F221F">
              <w:rPr>
                <w:noProof/>
                <w:webHidden/>
              </w:rPr>
              <w:instrText xml:space="preserve"> PAGEREF _Toc230093595 \h </w:instrText>
            </w:r>
            <w:r w:rsidR="003F221F">
              <w:rPr>
                <w:noProof/>
                <w:webHidden/>
              </w:rPr>
            </w:r>
            <w:r w:rsidR="003F221F">
              <w:rPr>
                <w:noProof/>
                <w:webHidden/>
              </w:rPr>
              <w:fldChar w:fldCharType="separate"/>
            </w:r>
            <w:r w:rsidR="003F221F">
              <w:rPr>
                <w:noProof/>
                <w:webHidden/>
              </w:rPr>
              <w:t>2</w:t>
            </w:r>
            <w:r w:rsidR="003F221F">
              <w:rPr>
                <w:noProof/>
                <w:webHidden/>
              </w:rPr>
              <w:fldChar w:fldCharType="end"/>
            </w:r>
          </w:hyperlink>
        </w:p>
        <w:p w14:paraId="7C2674B5" w14:textId="36C6A331" w:rsidR="003F221F" w:rsidRDefault="006608D1">
          <w:pPr>
            <w:pStyle w:val="Verzeichnis2"/>
            <w:tabs>
              <w:tab w:val="right" w:leader="dot" w:pos="9457"/>
            </w:tabs>
            <w:rPr>
              <w:rFonts w:asciiTheme="minorHAnsi" w:eastAsiaTheme="minorEastAsia" w:hAnsiTheme="minorHAnsi"/>
              <w:noProof/>
              <w:kern w:val="2"/>
              <w:sz w:val="24"/>
              <w:szCs w:val="24"/>
              <w:lang w:val="de-AT" w:eastAsia="de-AT"/>
              <w14:ligatures w14:val="standardContextual"/>
            </w:rPr>
          </w:pPr>
          <w:hyperlink w:anchor="_Toc230093596" w:history="1">
            <w:r w:rsidR="003F221F" w:rsidRPr="00EA135C">
              <w:rPr>
                <w:rStyle w:val="Hyperlink"/>
                <w:bCs/>
                <w:noProof/>
                <w14:scene3d>
                  <w14:camera w14:prst="orthographicFront"/>
                  <w14:lightRig w14:rig="threePt" w14:dir="t">
                    <w14:rot w14:lat="0" w14:lon="0" w14:rev="0"/>
                  </w14:lightRig>
                </w14:scene3d>
              </w:rPr>
              <w:t>1.1.</w:t>
            </w:r>
            <w:r w:rsidR="003F221F" w:rsidRPr="00EA135C">
              <w:rPr>
                <w:rStyle w:val="Hyperlink"/>
                <w:noProof/>
              </w:rPr>
              <w:t xml:space="preserve"> Zentrale Gasversorgungsanlage im Freien</w:t>
            </w:r>
            <w:r w:rsidR="003F221F">
              <w:rPr>
                <w:noProof/>
                <w:webHidden/>
              </w:rPr>
              <w:tab/>
            </w:r>
            <w:r w:rsidR="003F221F">
              <w:rPr>
                <w:noProof/>
                <w:webHidden/>
              </w:rPr>
              <w:fldChar w:fldCharType="begin"/>
            </w:r>
            <w:r w:rsidR="003F221F">
              <w:rPr>
                <w:noProof/>
                <w:webHidden/>
              </w:rPr>
              <w:instrText xml:space="preserve"> PAGEREF _Toc230093596 \h </w:instrText>
            </w:r>
            <w:r w:rsidR="003F221F">
              <w:rPr>
                <w:noProof/>
                <w:webHidden/>
              </w:rPr>
            </w:r>
            <w:r w:rsidR="003F221F">
              <w:rPr>
                <w:noProof/>
                <w:webHidden/>
              </w:rPr>
              <w:fldChar w:fldCharType="separate"/>
            </w:r>
            <w:r w:rsidR="003F221F">
              <w:rPr>
                <w:noProof/>
                <w:webHidden/>
              </w:rPr>
              <w:t>2</w:t>
            </w:r>
            <w:r w:rsidR="003F221F">
              <w:rPr>
                <w:noProof/>
                <w:webHidden/>
              </w:rPr>
              <w:fldChar w:fldCharType="end"/>
            </w:r>
          </w:hyperlink>
        </w:p>
        <w:p w14:paraId="6A58400F" w14:textId="342C4AF8" w:rsidR="003F221F" w:rsidRDefault="006608D1">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30093597" w:history="1">
            <w:r w:rsidR="003F221F" w:rsidRPr="00EA135C">
              <w:rPr>
                <w:rStyle w:val="Hyperlink"/>
                <w:noProof/>
              </w:rPr>
              <w:t>1.1.1. Aufstellungsort der Gaszentrale und Medien</w:t>
            </w:r>
            <w:r w:rsidR="003F221F">
              <w:rPr>
                <w:noProof/>
                <w:webHidden/>
              </w:rPr>
              <w:tab/>
            </w:r>
            <w:r w:rsidR="003F221F">
              <w:rPr>
                <w:noProof/>
                <w:webHidden/>
              </w:rPr>
              <w:fldChar w:fldCharType="begin"/>
            </w:r>
            <w:r w:rsidR="003F221F">
              <w:rPr>
                <w:noProof/>
                <w:webHidden/>
              </w:rPr>
              <w:instrText xml:space="preserve"> PAGEREF _Toc230093597 \h </w:instrText>
            </w:r>
            <w:r w:rsidR="003F221F">
              <w:rPr>
                <w:noProof/>
                <w:webHidden/>
              </w:rPr>
            </w:r>
            <w:r w:rsidR="003F221F">
              <w:rPr>
                <w:noProof/>
                <w:webHidden/>
              </w:rPr>
              <w:fldChar w:fldCharType="separate"/>
            </w:r>
            <w:r w:rsidR="003F221F">
              <w:rPr>
                <w:noProof/>
                <w:webHidden/>
              </w:rPr>
              <w:t>2</w:t>
            </w:r>
            <w:r w:rsidR="003F221F">
              <w:rPr>
                <w:noProof/>
                <w:webHidden/>
              </w:rPr>
              <w:fldChar w:fldCharType="end"/>
            </w:r>
          </w:hyperlink>
        </w:p>
        <w:p w14:paraId="569E6679" w14:textId="0DB4C1A0" w:rsidR="003F221F" w:rsidRDefault="006608D1">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30093598" w:history="1">
            <w:r w:rsidR="003F221F" w:rsidRPr="00EA135C">
              <w:rPr>
                <w:rStyle w:val="Hyperlink"/>
                <w:rFonts w:cs="Arial"/>
                <w:bCs/>
                <w:iCs/>
                <w:noProof/>
              </w:rPr>
              <w:t>1.1.2.</w:t>
            </w:r>
            <w:r w:rsidR="003F221F" w:rsidRPr="00EA135C">
              <w:rPr>
                <w:rStyle w:val="Hyperlink"/>
                <w:noProof/>
              </w:rPr>
              <w:t xml:space="preserve"> Armaturen für Einzelgasversorgungsanlagen</w:t>
            </w:r>
            <w:r w:rsidR="003F221F">
              <w:rPr>
                <w:noProof/>
                <w:webHidden/>
              </w:rPr>
              <w:tab/>
            </w:r>
            <w:r w:rsidR="003F221F">
              <w:rPr>
                <w:noProof/>
                <w:webHidden/>
              </w:rPr>
              <w:fldChar w:fldCharType="begin"/>
            </w:r>
            <w:r w:rsidR="003F221F">
              <w:rPr>
                <w:noProof/>
                <w:webHidden/>
              </w:rPr>
              <w:instrText xml:space="preserve"> PAGEREF _Toc230093598 \h </w:instrText>
            </w:r>
            <w:r w:rsidR="003F221F">
              <w:rPr>
                <w:noProof/>
                <w:webHidden/>
              </w:rPr>
            </w:r>
            <w:r w:rsidR="003F221F">
              <w:rPr>
                <w:noProof/>
                <w:webHidden/>
              </w:rPr>
              <w:fldChar w:fldCharType="separate"/>
            </w:r>
            <w:r w:rsidR="003F221F">
              <w:rPr>
                <w:noProof/>
                <w:webHidden/>
              </w:rPr>
              <w:t>3</w:t>
            </w:r>
            <w:r w:rsidR="003F221F">
              <w:rPr>
                <w:noProof/>
                <w:webHidden/>
              </w:rPr>
              <w:fldChar w:fldCharType="end"/>
            </w:r>
          </w:hyperlink>
        </w:p>
        <w:p w14:paraId="15CE26CC" w14:textId="5F38724C" w:rsidR="003F221F" w:rsidRDefault="006608D1">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30093599" w:history="1">
            <w:r w:rsidR="003F221F" w:rsidRPr="00EA135C">
              <w:rPr>
                <w:rStyle w:val="Hyperlink"/>
                <w:rFonts w:cs="Arial"/>
                <w:bCs/>
                <w:iCs/>
                <w:noProof/>
              </w:rPr>
              <w:t>1.1.3.</w:t>
            </w:r>
            <w:r w:rsidR="003F221F" w:rsidRPr="00EA135C">
              <w:rPr>
                <w:rStyle w:val="Hyperlink"/>
                <w:noProof/>
              </w:rPr>
              <w:t xml:space="preserve"> Armaturen bei gleichzeitiger Entnahme aus mehreren Versandbehältern</w:t>
            </w:r>
            <w:r w:rsidR="003F221F">
              <w:rPr>
                <w:noProof/>
                <w:webHidden/>
              </w:rPr>
              <w:tab/>
            </w:r>
            <w:r w:rsidR="003F221F">
              <w:rPr>
                <w:noProof/>
                <w:webHidden/>
              </w:rPr>
              <w:fldChar w:fldCharType="begin"/>
            </w:r>
            <w:r w:rsidR="003F221F">
              <w:rPr>
                <w:noProof/>
                <w:webHidden/>
              </w:rPr>
              <w:instrText xml:space="preserve"> PAGEREF _Toc230093599 \h </w:instrText>
            </w:r>
            <w:r w:rsidR="003F221F">
              <w:rPr>
                <w:noProof/>
                <w:webHidden/>
              </w:rPr>
            </w:r>
            <w:r w:rsidR="003F221F">
              <w:rPr>
                <w:noProof/>
                <w:webHidden/>
              </w:rPr>
              <w:fldChar w:fldCharType="separate"/>
            </w:r>
            <w:r w:rsidR="003F221F">
              <w:rPr>
                <w:noProof/>
                <w:webHidden/>
              </w:rPr>
              <w:t>3</w:t>
            </w:r>
            <w:r w:rsidR="003F221F">
              <w:rPr>
                <w:noProof/>
                <w:webHidden/>
              </w:rPr>
              <w:fldChar w:fldCharType="end"/>
            </w:r>
          </w:hyperlink>
        </w:p>
        <w:p w14:paraId="20B316BC" w14:textId="71FBE2A1" w:rsidR="003F221F" w:rsidRDefault="006608D1">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30093600" w:history="1">
            <w:r w:rsidR="003F221F" w:rsidRPr="00EA135C">
              <w:rPr>
                <w:rStyle w:val="Hyperlink"/>
                <w:noProof/>
              </w:rPr>
              <w:t>1.1.4. Sicherheitsabstand</w:t>
            </w:r>
            <w:r w:rsidR="003F221F">
              <w:rPr>
                <w:noProof/>
                <w:webHidden/>
              </w:rPr>
              <w:tab/>
            </w:r>
            <w:r w:rsidR="003F221F">
              <w:rPr>
                <w:noProof/>
                <w:webHidden/>
              </w:rPr>
              <w:fldChar w:fldCharType="begin"/>
            </w:r>
            <w:r w:rsidR="003F221F">
              <w:rPr>
                <w:noProof/>
                <w:webHidden/>
              </w:rPr>
              <w:instrText xml:space="preserve"> PAGEREF _Toc230093600 \h </w:instrText>
            </w:r>
            <w:r w:rsidR="003F221F">
              <w:rPr>
                <w:noProof/>
                <w:webHidden/>
              </w:rPr>
            </w:r>
            <w:r w:rsidR="003F221F">
              <w:rPr>
                <w:noProof/>
                <w:webHidden/>
              </w:rPr>
              <w:fldChar w:fldCharType="separate"/>
            </w:r>
            <w:r w:rsidR="003F221F">
              <w:rPr>
                <w:noProof/>
                <w:webHidden/>
              </w:rPr>
              <w:t>3</w:t>
            </w:r>
            <w:r w:rsidR="003F221F">
              <w:rPr>
                <w:noProof/>
                <w:webHidden/>
              </w:rPr>
              <w:fldChar w:fldCharType="end"/>
            </w:r>
          </w:hyperlink>
        </w:p>
        <w:p w14:paraId="117BEDBC" w14:textId="6A7F84EB" w:rsidR="003F221F" w:rsidRDefault="006608D1">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30093601" w:history="1">
            <w:r w:rsidR="003F221F" w:rsidRPr="00EA135C">
              <w:rPr>
                <w:rStyle w:val="Hyperlink"/>
                <w:noProof/>
              </w:rPr>
              <w:t>1.1.5. Schutzzone bzw. Ex-Zone bei brennbaren Gasen</w:t>
            </w:r>
            <w:r w:rsidR="003F221F">
              <w:rPr>
                <w:noProof/>
                <w:webHidden/>
              </w:rPr>
              <w:tab/>
            </w:r>
            <w:r w:rsidR="003F221F">
              <w:rPr>
                <w:noProof/>
                <w:webHidden/>
              </w:rPr>
              <w:fldChar w:fldCharType="begin"/>
            </w:r>
            <w:r w:rsidR="003F221F">
              <w:rPr>
                <w:noProof/>
                <w:webHidden/>
              </w:rPr>
              <w:instrText xml:space="preserve"> PAGEREF _Toc230093601 \h </w:instrText>
            </w:r>
            <w:r w:rsidR="003F221F">
              <w:rPr>
                <w:noProof/>
                <w:webHidden/>
              </w:rPr>
            </w:r>
            <w:r w:rsidR="003F221F">
              <w:rPr>
                <w:noProof/>
                <w:webHidden/>
              </w:rPr>
              <w:fldChar w:fldCharType="separate"/>
            </w:r>
            <w:r w:rsidR="003F221F">
              <w:rPr>
                <w:noProof/>
                <w:webHidden/>
              </w:rPr>
              <w:t>3</w:t>
            </w:r>
            <w:r w:rsidR="003F221F">
              <w:rPr>
                <w:noProof/>
                <w:webHidden/>
              </w:rPr>
              <w:fldChar w:fldCharType="end"/>
            </w:r>
          </w:hyperlink>
        </w:p>
        <w:p w14:paraId="5A5C0B0E" w14:textId="7BB43C59" w:rsidR="003F221F" w:rsidRDefault="006608D1">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30093602" w:history="1">
            <w:r w:rsidR="003F221F" w:rsidRPr="00EA135C">
              <w:rPr>
                <w:rStyle w:val="Hyperlink"/>
                <w:noProof/>
              </w:rPr>
              <w:t>1.1.6. Kennzeichnung</w:t>
            </w:r>
            <w:r w:rsidR="003F221F">
              <w:rPr>
                <w:noProof/>
                <w:webHidden/>
              </w:rPr>
              <w:tab/>
            </w:r>
            <w:r w:rsidR="003F221F">
              <w:rPr>
                <w:noProof/>
                <w:webHidden/>
              </w:rPr>
              <w:fldChar w:fldCharType="begin"/>
            </w:r>
            <w:r w:rsidR="003F221F">
              <w:rPr>
                <w:noProof/>
                <w:webHidden/>
              </w:rPr>
              <w:instrText xml:space="preserve"> PAGEREF _Toc230093602 \h </w:instrText>
            </w:r>
            <w:r w:rsidR="003F221F">
              <w:rPr>
                <w:noProof/>
                <w:webHidden/>
              </w:rPr>
            </w:r>
            <w:r w:rsidR="003F221F">
              <w:rPr>
                <w:noProof/>
                <w:webHidden/>
              </w:rPr>
              <w:fldChar w:fldCharType="separate"/>
            </w:r>
            <w:r w:rsidR="003F221F">
              <w:rPr>
                <w:noProof/>
                <w:webHidden/>
              </w:rPr>
              <w:t>4</w:t>
            </w:r>
            <w:r w:rsidR="003F221F">
              <w:rPr>
                <w:noProof/>
                <w:webHidden/>
              </w:rPr>
              <w:fldChar w:fldCharType="end"/>
            </w:r>
          </w:hyperlink>
        </w:p>
        <w:p w14:paraId="1820F60C" w14:textId="1BAD34B4" w:rsidR="003F221F" w:rsidRDefault="006608D1">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30093603" w:history="1">
            <w:r w:rsidR="003F221F" w:rsidRPr="00EA135C">
              <w:rPr>
                <w:rStyle w:val="Hyperlink"/>
                <w:noProof/>
              </w:rPr>
              <w:t>1.1.7. Gasrohrleitungen</w:t>
            </w:r>
            <w:r w:rsidR="003F221F">
              <w:rPr>
                <w:noProof/>
                <w:webHidden/>
              </w:rPr>
              <w:tab/>
            </w:r>
            <w:r w:rsidR="003F221F">
              <w:rPr>
                <w:noProof/>
                <w:webHidden/>
              </w:rPr>
              <w:fldChar w:fldCharType="begin"/>
            </w:r>
            <w:r w:rsidR="003F221F">
              <w:rPr>
                <w:noProof/>
                <w:webHidden/>
              </w:rPr>
              <w:instrText xml:space="preserve"> PAGEREF _Toc230093603 \h </w:instrText>
            </w:r>
            <w:r w:rsidR="003F221F">
              <w:rPr>
                <w:noProof/>
                <w:webHidden/>
              </w:rPr>
            </w:r>
            <w:r w:rsidR="003F221F">
              <w:rPr>
                <w:noProof/>
                <w:webHidden/>
              </w:rPr>
              <w:fldChar w:fldCharType="separate"/>
            </w:r>
            <w:r w:rsidR="003F221F">
              <w:rPr>
                <w:noProof/>
                <w:webHidden/>
              </w:rPr>
              <w:t>5</w:t>
            </w:r>
            <w:r w:rsidR="003F221F">
              <w:rPr>
                <w:noProof/>
                <w:webHidden/>
              </w:rPr>
              <w:fldChar w:fldCharType="end"/>
            </w:r>
          </w:hyperlink>
        </w:p>
        <w:p w14:paraId="438BFBA8" w14:textId="769D9E78" w:rsidR="003F221F" w:rsidRDefault="006608D1">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30093604" w:history="1">
            <w:r w:rsidR="003F221F" w:rsidRPr="00EA135C">
              <w:rPr>
                <w:rStyle w:val="Hyperlink"/>
                <w:noProof/>
              </w:rPr>
              <w:t>1.1.8. Prüfungen und Bedienung der Gasversorgungsanlage</w:t>
            </w:r>
            <w:r w:rsidR="003F221F">
              <w:rPr>
                <w:noProof/>
                <w:webHidden/>
              </w:rPr>
              <w:tab/>
            </w:r>
            <w:r w:rsidR="003F221F">
              <w:rPr>
                <w:noProof/>
                <w:webHidden/>
              </w:rPr>
              <w:fldChar w:fldCharType="begin"/>
            </w:r>
            <w:r w:rsidR="003F221F">
              <w:rPr>
                <w:noProof/>
                <w:webHidden/>
              </w:rPr>
              <w:instrText xml:space="preserve"> PAGEREF _Toc230093604 \h </w:instrText>
            </w:r>
            <w:r w:rsidR="003F221F">
              <w:rPr>
                <w:noProof/>
                <w:webHidden/>
              </w:rPr>
            </w:r>
            <w:r w:rsidR="003F221F">
              <w:rPr>
                <w:noProof/>
                <w:webHidden/>
              </w:rPr>
              <w:fldChar w:fldCharType="separate"/>
            </w:r>
            <w:r w:rsidR="003F221F">
              <w:rPr>
                <w:noProof/>
                <w:webHidden/>
              </w:rPr>
              <w:t>6</w:t>
            </w:r>
            <w:r w:rsidR="003F221F">
              <w:rPr>
                <w:noProof/>
                <w:webHidden/>
              </w:rPr>
              <w:fldChar w:fldCharType="end"/>
            </w:r>
          </w:hyperlink>
        </w:p>
        <w:p w14:paraId="6C4238F1" w14:textId="10865F27" w:rsidR="003F221F" w:rsidRDefault="006608D1">
          <w:pPr>
            <w:pStyle w:val="Verzeichnis3"/>
            <w:tabs>
              <w:tab w:val="right" w:leader="dot" w:pos="9457"/>
            </w:tabs>
            <w:rPr>
              <w:rFonts w:asciiTheme="minorHAnsi" w:eastAsiaTheme="minorEastAsia" w:hAnsiTheme="minorHAnsi"/>
              <w:noProof/>
              <w:kern w:val="2"/>
              <w:sz w:val="24"/>
              <w:szCs w:val="24"/>
              <w:lang w:val="de-AT" w:eastAsia="de-AT"/>
              <w14:ligatures w14:val="standardContextual"/>
            </w:rPr>
          </w:pPr>
          <w:hyperlink w:anchor="_Toc230093605" w:history="1">
            <w:r w:rsidR="003F221F" w:rsidRPr="00EA135C">
              <w:rPr>
                <w:rStyle w:val="Hyperlink"/>
                <w:noProof/>
              </w:rPr>
              <w:t>1.1.9. Anlagen</w:t>
            </w:r>
            <w:r w:rsidR="003F221F">
              <w:rPr>
                <w:noProof/>
                <w:webHidden/>
              </w:rPr>
              <w:tab/>
            </w:r>
            <w:r w:rsidR="003F221F">
              <w:rPr>
                <w:noProof/>
                <w:webHidden/>
              </w:rPr>
              <w:fldChar w:fldCharType="begin"/>
            </w:r>
            <w:r w:rsidR="003F221F">
              <w:rPr>
                <w:noProof/>
                <w:webHidden/>
              </w:rPr>
              <w:instrText xml:space="preserve"> PAGEREF _Toc230093605 \h </w:instrText>
            </w:r>
            <w:r w:rsidR="003F221F">
              <w:rPr>
                <w:noProof/>
                <w:webHidden/>
              </w:rPr>
            </w:r>
            <w:r w:rsidR="003F221F">
              <w:rPr>
                <w:noProof/>
                <w:webHidden/>
              </w:rPr>
              <w:fldChar w:fldCharType="separate"/>
            </w:r>
            <w:r w:rsidR="003F221F">
              <w:rPr>
                <w:noProof/>
                <w:webHidden/>
              </w:rPr>
              <w:t>7</w:t>
            </w:r>
            <w:r w:rsidR="003F221F">
              <w:rPr>
                <w:noProof/>
                <w:webHidden/>
              </w:rPr>
              <w:fldChar w:fldCharType="end"/>
            </w:r>
          </w:hyperlink>
        </w:p>
        <w:p w14:paraId="3DEDE228" w14:textId="438F5862" w:rsidR="00C66015" w:rsidRDefault="00C66015">
          <w:r>
            <w:rPr>
              <w:b/>
              <w:bCs/>
            </w:rPr>
            <w:fldChar w:fldCharType="end"/>
          </w:r>
        </w:p>
      </w:sdtContent>
    </w:sdt>
    <w:p w14:paraId="67143D2D" w14:textId="77777777" w:rsidR="007F7454" w:rsidRDefault="00752883" w:rsidP="007F7454">
      <w:pPr>
        <w:pStyle w:val="Nummerierteberschrift1"/>
      </w:pPr>
      <w:r>
        <w:rPr>
          <w:sz w:val="32"/>
        </w:rPr>
        <w:br w:type="page"/>
      </w:r>
      <w:bookmarkStart w:id="0" w:name="_Toc228450566"/>
      <w:bookmarkStart w:id="1" w:name="_Toc230093595"/>
      <w:r w:rsidR="007F7454">
        <w:lastRenderedPageBreak/>
        <w:t>Technische Beschreibung</w:t>
      </w:r>
      <w:bookmarkEnd w:id="0"/>
      <w:bookmarkEnd w:id="1"/>
    </w:p>
    <w:p w14:paraId="0E7BD738" w14:textId="77777777" w:rsidR="007F7454" w:rsidRDefault="007F7454" w:rsidP="007F7454">
      <w:pPr>
        <w:pStyle w:val="Nummerierteberschrift2"/>
      </w:pPr>
      <w:bookmarkStart w:id="2" w:name="_Toc228450567"/>
      <w:bookmarkStart w:id="3" w:name="_Toc230093596"/>
      <w:r>
        <w:t>Zentrale Gasversorgungsanlage im Freien</w:t>
      </w:r>
      <w:bookmarkEnd w:id="2"/>
      <w:bookmarkEnd w:id="3"/>
    </w:p>
    <w:p w14:paraId="3FFC3A16" w14:textId="77777777" w:rsidR="007F7454" w:rsidRDefault="007F7454" w:rsidP="007F7454">
      <w:pPr>
        <w:pStyle w:val="Nummerierteberschrift3"/>
      </w:pPr>
      <w:bookmarkStart w:id="4" w:name="_Toc69116966"/>
      <w:bookmarkStart w:id="5" w:name="_Toc228450568"/>
      <w:bookmarkStart w:id="6" w:name="_Toc230093597"/>
      <w:r>
        <w:t>Aufstellungsort der Gaszentrale und Medien</w:t>
      </w:r>
      <w:bookmarkEnd w:id="4"/>
      <w:bookmarkEnd w:id="5"/>
      <w:bookmarkEnd w:id="6"/>
    </w:p>
    <w:p w14:paraId="4A4D476A" w14:textId="77777777" w:rsidR="007F7454" w:rsidRDefault="007F7454" w:rsidP="007F7454">
      <w:pPr>
        <w:jc w:val="both"/>
      </w:pPr>
      <w:r>
        <w:t xml:space="preserve">Zur Versorgung der Gasverbrauchseinrichtung soll eine zentrale Gasversorgungsanlage für technische Gase gemäß ÖNORM M 7387-1 (Ausgabe: 15.08.2021) errichtet und betrieben werden. </w:t>
      </w:r>
    </w:p>
    <w:p w14:paraId="11B99D27" w14:textId="77777777" w:rsidR="007F7454" w:rsidRDefault="007F7454" w:rsidP="007F7454">
      <w:pPr>
        <w:jc w:val="both"/>
      </w:pPr>
      <w:r>
        <w:t xml:space="preserve">Die zentrale Gasversorgungsanlage wird an der </w:t>
      </w:r>
      <w:sdt>
        <w:sdtPr>
          <w:rPr>
            <w:color w:val="00B050"/>
          </w:rPr>
          <w:id w:val="2059672130"/>
          <w:placeholder>
            <w:docPart w:val="5A93B87B9BE440E09AC1B7FECAB42AC7"/>
          </w:placeholder>
          <w:temporary/>
          <w:showingPlcHdr/>
        </w:sdtPr>
        <w:sdtEndPr/>
        <w:sdtContent>
          <w:r>
            <w:rPr>
              <w:color w:val="00B050"/>
            </w:rPr>
            <w:t>Beschreibung der Situierung (z.B. „</w:t>
          </w:r>
          <w:r>
            <w:rPr>
              <w:rStyle w:val="Platzhaltertext"/>
              <w:color w:val="00B050"/>
            </w:rPr>
            <w:t>Westfassade“)</w:t>
          </w:r>
        </w:sdtContent>
      </w:sdt>
      <w:r>
        <w:t xml:space="preserve"> des </w:t>
      </w:r>
      <w:sdt>
        <w:sdtPr>
          <w:id w:val="-904071498"/>
          <w:placeholder>
            <w:docPart w:val="CB6872461F3F4F558A25E3192BE03C14"/>
          </w:placeholder>
          <w:temporary/>
          <w:showingPlcHdr/>
        </w:sdtPr>
        <w:sdtEndPr/>
        <w:sdtContent>
          <w:r>
            <w:rPr>
              <w:color w:val="00B050"/>
            </w:rPr>
            <w:t xml:space="preserve">Angabe der </w:t>
          </w:r>
          <w:r>
            <w:rPr>
              <w:rStyle w:val="Platzhaltertext"/>
              <w:color w:val="00B050"/>
            </w:rPr>
            <w:t>Gebäudebezeichnung</w:t>
          </w:r>
        </w:sdtContent>
      </w:sdt>
      <w:r>
        <w:t xml:space="preserve"> errichtet. </w:t>
      </w:r>
    </w:p>
    <w:p w14:paraId="18CEAD5F" w14:textId="46DE2FE3" w:rsidR="007F7454" w:rsidRDefault="007F7454" w:rsidP="007F7454">
      <w:pPr>
        <w:tabs>
          <w:tab w:val="right" w:pos="9467"/>
        </w:tabs>
        <w:jc w:val="both"/>
      </w:pPr>
      <w:r>
        <w:t>Die Gaszentrale weist folgende Technische Daten auf:</w:t>
      </w:r>
      <w:r w:rsidR="006A4506">
        <w:t xml:space="preserve"> </w:t>
      </w:r>
    </w:p>
    <w:p w14:paraId="4BDDE4EF" w14:textId="34163D7E" w:rsidR="007F7454" w:rsidRDefault="007F7454" w:rsidP="007F7454">
      <w:pPr>
        <w:pStyle w:val="Beschriftung"/>
        <w:keepNext/>
      </w:pPr>
      <w:r>
        <w:t xml:space="preserve">Tab. </w:t>
      </w:r>
      <w:r>
        <w:fldChar w:fldCharType="begin"/>
      </w:r>
      <w:r>
        <w:instrText xml:space="preserve"> SEQ Tab. \* ARABIC </w:instrText>
      </w:r>
      <w:r>
        <w:fldChar w:fldCharType="separate"/>
      </w:r>
      <w:r w:rsidR="0047757B">
        <w:rPr>
          <w:noProof/>
        </w:rPr>
        <w:t>1</w:t>
      </w:r>
      <w:r>
        <w:rPr>
          <w:noProof/>
        </w:rPr>
        <w:fldChar w:fldCharType="end"/>
      </w:r>
      <w:r>
        <w:t>: Zentrale Gasversorgungsanlage - Technische Daten</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49"/>
        <w:gridCol w:w="1736"/>
        <w:gridCol w:w="1737"/>
        <w:gridCol w:w="1736"/>
        <w:gridCol w:w="1737"/>
      </w:tblGrid>
      <w:tr w:rsidR="007F7454" w14:paraId="24763291"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A49359" w14:textId="400F26BF" w:rsidR="007F7454" w:rsidRDefault="007F7454">
            <w:pPr>
              <w:pStyle w:val="Tabelleninhalt"/>
              <w:rPr>
                <w:b/>
                <w:sz w:val="18"/>
                <w:szCs w:val="18"/>
              </w:rPr>
            </w:pPr>
            <w:r>
              <w:rPr>
                <w:b/>
                <w:sz w:val="18"/>
                <w:szCs w:val="18"/>
              </w:rPr>
              <w:t>Nr. Gaszentrale</w:t>
            </w:r>
          </w:p>
        </w:tc>
        <w:tc>
          <w:tcPr>
            <w:tcW w:w="1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B56DBD" w14:textId="77777777" w:rsidR="007F7454" w:rsidRDefault="006608D1">
            <w:pPr>
              <w:pStyle w:val="Tabelleninhalt"/>
              <w:jc w:val="center"/>
              <w:rPr>
                <w:b/>
                <w:sz w:val="18"/>
                <w:szCs w:val="18"/>
              </w:rPr>
            </w:pPr>
            <w:sdt>
              <w:sdtPr>
                <w:rPr>
                  <w:b/>
                  <w:bCs/>
                  <w:sz w:val="18"/>
                  <w:szCs w:val="18"/>
                </w:rPr>
                <w:id w:val="413827876"/>
                <w:placeholder>
                  <w:docPart w:val="8FFA5FB642384403B9A46A9679A55854"/>
                </w:placeholder>
                <w:temporary/>
                <w:showingPlcHdr/>
              </w:sdtPr>
              <w:sdtEndPr/>
              <w:sdtContent>
                <w:r w:rsidR="007F7454">
                  <w:rPr>
                    <w:rStyle w:val="Platzhaltertext"/>
                    <w:b/>
                    <w:bCs/>
                    <w:color w:val="00B050"/>
                    <w:sz w:val="18"/>
                    <w:szCs w:val="18"/>
                  </w:rPr>
                  <w:t>Gaszentrale 1</w:t>
                </w:r>
              </w:sdtContent>
            </w:sdt>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3FAC2C" w14:textId="77777777" w:rsidR="007F7454" w:rsidRDefault="006608D1">
            <w:pPr>
              <w:pStyle w:val="Tabelleninhalt"/>
              <w:jc w:val="center"/>
              <w:rPr>
                <w:b/>
                <w:color w:val="00B050"/>
                <w:sz w:val="18"/>
                <w:szCs w:val="18"/>
              </w:rPr>
            </w:pPr>
            <w:sdt>
              <w:sdtPr>
                <w:rPr>
                  <w:b/>
                  <w:bCs/>
                  <w:sz w:val="18"/>
                  <w:szCs w:val="18"/>
                </w:rPr>
                <w:id w:val="1457534056"/>
                <w:placeholder>
                  <w:docPart w:val="62A4B66657854781BDB259677B82533C"/>
                </w:placeholder>
                <w:temporary/>
                <w:showingPlcHdr/>
              </w:sdtPr>
              <w:sdtEndPr/>
              <w:sdtContent>
                <w:r w:rsidR="007F7454">
                  <w:rPr>
                    <w:rStyle w:val="Platzhaltertext"/>
                    <w:b/>
                    <w:bCs/>
                    <w:color w:val="00B050"/>
                    <w:sz w:val="18"/>
                    <w:szCs w:val="18"/>
                  </w:rPr>
                  <w:t>Gaszentrale 2</w:t>
                </w:r>
              </w:sdtContent>
            </w:sdt>
          </w:p>
        </w:tc>
        <w:tc>
          <w:tcPr>
            <w:tcW w:w="1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BCFCE2" w14:textId="77777777" w:rsidR="007F7454" w:rsidRDefault="006608D1">
            <w:pPr>
              <w:pStyle w:val="Tabelleninhalt"/>
              <w:jc w:val="center"/>
              <w:rPr>
                <w:b/>
                <w:color w:val="00B050"/>
                <w:sz w:val="18"/>
                <w:szCs w:val="18"/>
              </w:rPr>
            </w:pPr>
            <w:sdt>
              <w:sdtPr>
                <w:rPr>
                  <w:b/>
                  <w:bCs/>
                  <w:sz w:val="18"/>
                  <w:szCs w:val="18"/>
                </w:rPr>
                <w:id w:val="-1109666149"/>
                <w:placeholder>
                  <w:docPart w:val="B00D3657E00D4D9BB47EF29226598D77"/>
                </w:placeholder>
                <w:temporary/>
                <w:showingPlcHdr/>
              </w:sdtPr>
              <w:sdtEndPr/>
              <w:sdtContent>
                <w:r w:rsidR="007F7454">
                  <w:rPr>
                    <w:rStyle w:val="Platzhaltertext"/>
                    <w:b/>
                    <w:bCs/>
                    <w:color w:val="00B050"/>
                    <w:sz w:val="18"/>
                    <w:szCs w:val="18"/>
                  </w:rPr>
                  <w:t>Gaszentrale 3</w:t>
                </w:r>
              </w:sdtContent>
            </w:sdt>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3E4F54" w14:textId="2DFF9199" w:rsidR="007F7454" w:rsidRDefault="006608D1">
            <w:pPr>
              <w:pStyle w:val="Tabelleninhalt"/>
              <w:jc w:val="center"/>
              <w:rPr>
                <w:b/>
                <w:color w:val="00B050"/>
                <w:sz w:val="18"/>
                <w:szCs w:val="18"/>
              </w:rPr>
            </w:pPr>
            <w:sdt>
              <w:sdtPr>
                <w:rPr>
                  <w:b/>
                  <w:bCs/>
                  <w:sz w:val="18"/>
                  <w:szCs w:val="18"/>
                </w:rPr>
                <w:id w:val="1668824229"/>
                <w:placeholder>
                  <w:docPart w:val="EFFC0ABF5B2B45F4A8DCDC63F0941E86"/>
                </w:placeholder>
                <w:temporary/>
                <w:showingPlcHdr/>
              </w:sdtPr>
              <w:sdtEndPr/>
              <w:sdtContent>
                <w:r w:rsidR="007F7454">
                  <w:rPr>
                    <w:rStyle w:val="Platzhaltertext"/>
                    <w:b/>
                    <w:bCs/>
                    <w:color w:val="00B050"/>
                    <w:sz w:val="18"/>
                    <w:szCs w:val="18"/>
                  </w:rPr>
                  <w:t>G</w:t>
                </w:r>
                <w:r w:rsidR="00A264BF">
                  <w:rPr>
                    <w:rStyle w:val="Platzhaltertext"/>
                    <w:b/>
                    <w:bCs/>
                    <w:color w:val="00B050"/>
                    <w:sz w:val="18"/>
                    <w:szCs w:val="18"/>
                  </w:rPr>
                  <w:t>a</w:t>
                </w:r>
                <w:r w:rsidR="007F7454">
                  <w:rPr>
                    <w:rStyle w:val="Platzhaltertext"/>
                    <w:b/>
                    <w:bCs/>
                    <w:color w:val="00B050"/>
                    <w:sz w:val="18"/>
                    <w:szCs w:val="18"/>
                  </w:rPr>
                  <w:t>szentrale 4</w:t>
                </w:r>
              </w:sdtContent>
            </w:sdt>
          </w:p>
        </w:tc>
      </w:tr>
      <w:tr w:rsidR="007F7454" w14:paraId="33D1CB7D"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657EB17A" w14:textId="77777777" w:rsidR="007F7454" w:rsidRDefault="007F7454">
            <w:pPr>
              <w:pStyle w:val="Tabelleninhalt"/>
              <w:rPr>
                <w:sz w:val="18"/>
                <w:szCs w:val="18"/>
              </w:rPr>
            </w:pPr>
            <w:r>
              <w:rPr>
                <w:sz w:val="18"/>
                <w:szCs w:val="18"/>
              </w:rPr>
              <w:t>Gasart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486B7621" w14:textId="77777777" w:rsidR="007F7454" w:rsidRDefault="006608D1">
            <w:pPr>
              <w:pStyle w:val="Tabelleninhalt"/>
              <w:rPr>
                <w:sz w:val="18"/>
                <w:szCs w:val="18"/>
              </w:rPr>
            </w:pPr>
            <w:sdt>
              <w:sdtPr>
                <w:rPr>
                  <w:sz w:val="18"/>
                  <w:szCs w:val="18"/>
                </w:rPr>
                <w:id w:val="-1735617143"/>
                <w:placeholder>
                  <w:docPart w:val="8735F865BAE144E8B3EF07236AB26EE6"/>
                </w:placeholder>
                <w:temporary/>
                <w:showingPlcHdr/>
              </w:sdtPr>
              <w:sdtEndPr/>
              <w:sdtContent>
                <w:r w:rsidR="007F7454">
                  <w:rPr>
                    <w:rStyle w:val="Platzhaltertext"/>
                    <w:color w:val="00B050"/>
                    <w:sz w:val="18"/>
                    <w:szCs w:val="18"/>
                  </w:rPr>
                  <w:t>z. B. Stickstoff</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5D9F9D8A"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4F6B90E5"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6CA29241" w14:textId="77777777" w:rsidR="007F7454" w:rsidRDefault="007F7454">
            <w:pPr>
              <w:pStyle w:val="Tabelleninhalt"/>
              <w:rPr>
                <w:sz w:val="18"/>
                <w:szCs w:val="18"/>
              </w:rPr>
            </w:pPr>
          </w:p>
        </w:tc>
      </w:tr>
      <w:tr w:rsidR="007F7454" w14:paraId="1837233A"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12784844" w14:textId="77777777" w:rsidR="007F7454" w:rsidRDefault="007F7454">
            <w:pPr>
              <w:pStyle w:val="Tabelleninhalt"/>
              <w:rPr>
                <w:sz w:val="18"/>
                <w:szCs w:val="18"/>
              </w:rPr>
            </w:pPr>
            <w:r>
              <w:rPr>
                <w:sz w:val="18"/>
                <w:szCs w:val="18"/>
              </w:rPr>
              <w:t>Art des ortsbeweglichen Druckgefäßes</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B79019E" w14:textId="77777777" w:rsidR="007F7454" w:rsidRDefault="006608D1">
            <w:pPr>
              <w:pStyle w:val="Tabelleninhalt"/>
              <w:rPr>
                <w:sz w:val="18"/>
                <w:szCs w:val="18"/>
              </w:rPr>
            </w:pPr>
            <w:sdt>
              <w:sdtPr>
                <w:rPr>
                  <w:sz w:val="18"/>
                  <w:szCs w:val="18"/>
                </w:rPr>
                <w:id w:val="935021783"/>
                <w:placeholder>
                  <w:docPart w:val="FFC3EB53A4B04405BB0AEAACC1EF003B"/>
                </w:placeholder>
                <w:temporary/>
                <w:showingPlcHdr/>
              </w:sdtPr>
              <w:sdtEndPr/>
              <w:sdtContent>
                <w:r w:rsidR="007F7454">
                  <w:rPr>
                    <w:rStyle w:val="Platzhaltertext"/>
                    <w:color w:val="00B050"/>
                    <w:sz w:val="18"/>
                    <w:szCs w:val="18"/>
                  </w:rPr>
                  <w:t xml:space="preserve">z. B. Flasche, Flaschenbündel, Druckfass, Kryo-Behälter </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5C3FC49E"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1566C069"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21F03BE9" w14:textId="77777777" w:rsidR="007F7454" w:rsidRDefault="007F7454">
            <w:pPr>
              <w:pStyle w:val="Tabelleninhalt"/>
              <w:rPr>
                <w:sz w:val="18"/>
                <w:szCs w:val="18"/>
              </w:rPr>
            </w:pPr>
          </w:p>
        </w:tc>
      </w:tr>
      <w:tr w:rsidR="007F7454" w14:paraId="0C2757BB"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164F29C9" w14:textId="77777777" w:rsidR="007F7454" w:rsidRDefault="007F7454">
            <w:pPr>
              <w:pStyle w:val="Tabelleninhalt"/>
              <w:rPr>
                <w:sz w:val="18"/>
                <w:szCs w:val="18"/>
              </w:rPr>
            </w:pPr>
            <w:r>
              <w:rPr>
                <w:sz w:val="18"/>
                <w:szCs w:val="18"/>
              </w:rPr>
              <w:t>Gaseigenschaften</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602C2F5" w14:textId="77777777" w:rsidR="007F7454" w:rsidRDefault="006608D1">
            <w:pPr>
              <w:pStyle w:val="Tabelleninhalt"/>
              <w:rPr>
                <w:sz w:val="18"/>
                <w:szCs w:val="18"/>
              </w:rPr>
            </w:pPr>
            <w:sdt>
              <w:sdtPr>
                <w:rPr>
                  <w:sz w:val="18"/>
                  <w:szCs w:val="18"/>
                </w:rPr>
                <w:id w:val="582645188"/>
                <w:placeholder>
                  <w:docPart w:val="202B7561CFE44C439EE96566D10B651E"/>
                </w:placeholder>
                <w:temporary/>
                <w:showingPlcHdr/>
              </w:sdtPr>
              <w:sdtEndPr/>
              <w:sdtContent>
                <w:r w:rsidR="007F7454">
                  <w:rPr>
                    <w:rStyle w:val="Platzhaltertext"/>
                    <w:color w:val="00B050"/>
                    <w:sz w:val="18"/>
                    <w:szCs w:val="18"/>
                  </w:rPr>
                  <w:t>z. B. Brennbar, Inert, Oxidierend, Toxisch</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62FE2105"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4A45ABEF"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6DE1D7F9" w14:textId="77777777" w:rsidR="007F7454" w:rsidRDefault="007F7454">
            <w:pPr>
              <w:pStyle w:val="Tabelleninhalt"/>
              <w:rPr>
                <w:sz w:val="18"/>
                <w:szCs w:val="18"/>
              </w:rPr>
            </w:pPr>
          </w:p>
        </w:tc>
      </w:tr>
      <w:tr w:rsidR="007F7454" w14:paraId="62C97592"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5C5D668A" w14:textId="77777777" w:rsidR="007F7454" w:rsidRDefault="007F7454">
            <w:pPr>
              <w:pStyle w:val="Tabelleninhalt"/>
              <w:rPr>
                <w:sz w:val="18"/>
                <w:szCs w:val="18"/>
              </w:rPr>
            </w:pPr>
            <w:r>
              <w:rPr>
                <w:sz w:val="18"/>
                <w:szCs w:val="18"/>
              </w:rPr>
              <w:t>Aggregatzustand im ortsbeweglichen Druckgefäß</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633B286" w14:textId="77777777" w:rsidR="007F7454" w:rsidRDefault="006608D1">
            <w:pPr>
              <w:pStyle w:val="Tabelleninhalt"/>
              <w:rPr>
                <w:sz w:val="18"/>
                <w:szCs w:val="18"/>
              </w:rPr>
            </w:pPr>
            <w:sdt>
              <w:sdtPr>
                <w:rPr>
                  <w:sz w:val="18"/>
                  <w:szCs w:val="18"/>
                </w:rPr>
                <w:id w:val="1105918644"/>
                <w:placeholder>
                  <w:docPart w:val="8E8703EDD6814FA4A07AD4881BC51807"/>
                </w:placeholder>
                <w:temporary/>
                <w:showingPlcHdr/>
              </w:sdtPr>
              <w:sdtEndPr/>
              <w:sdtContent>
                <w:r w:rsidR="007F7454">
                  <w:rPr>
                    <w:rStyle w:val="Platzhaltertext"/>
                    <w:color w:val="00B050"/>
                    <w:sz w:val="18"/>
                    <w:szCs w:val="18"/>
                  </w:rPr>
                  <w:t>z. B. Flüssig, Gasförmig</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085471DC"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2AA0BAB9"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3280EB7" w14:textId="77777777" w:rsidR="007F7454" w:rsidRDefault="007F7454">
            <w:pPr>
              <w:pStyle w:val="Tabelleninhalt"/>
              <w:rPr>
                <w:sz w:val="18"/>
                <w:szCs w:val="18"/>
              </w:rPr>
            </w:pPr>
          </w:p>
        </w:tc>
      </w:tr>
      <w:tr w:rsidR="007F7454" w14:paraId="416AA04E"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65B03BE0" w14:textId="77777777" w:rsidR="007F7454" w:rsidRDefault="007F7454">
            <w:pPr>
              <w:pStyle w:val="Tabelleninhalt"/>
              <w:rPr>
                <w:sz w:val="18"/>
                <w:szCs w:val="18"/>
              </w:rPr>
            </w:pPr>
            <w:r>
              <w:rPr>
                <w:sz w:val="18"/>
                <w:szCs w:val="18"/>
              </w:rPr>
              <w:t>Rauminhalt je Behälter [l]</w:t>
            </w:r>
          </w:p>
        </w:tc>
        <w:tc>
          <w:tcPr>
            <w:tcW w:w="1736" w:type="dxa"/>
            <w:tcBorders>
              <w:top w:val="single" w:sz="4" w:space="0" w:color="auto"/>
              <w:left w:val="single" w:sz="4" w:space="0" w:color="auto"/>
              <w:bottom w:val="single" w:sz="4" w:space="0" w:color="auto"/>
              <w:right w:val="single" w:sz="4" w:space="0" w:color="auto"/>
            </w:tcBorders>
            <w:vAlign w:val="center"/>
            <w:hideMark/>
          </w:tcPr>
          <w:p w14:paraId="34F5F869" w14:textId="77777777" w:rsidR="007F7454" w:rsidRDefault="006608D1">
            <w:pPr>
              <w:pStyle w:val="Tabelleninhalt"/>
              <w:rPr>
                <w:sz w:val="18"/>
                <w:szCs w:val="18"/>
              </w:rPr>
            </w:pPr>
            <w:sdt>
              <w:sdtPr>
                <w:rPr>
                  <w:sz w:val="18"/>
                  <w:szCs w:val="18"/>
                </w:rPr>
                <w:id w:val="1346135837"/>
                <w:placeholder>
                  <w:docPart w:val="D958AE0E05FF4F139B5171A0C73B47B4"/>
                </w:placeholder>
                <w:temporary/>
                <w:showingPlcHdr/>
              </w:sdtPr>
              <w:sdtEndPr/>
              <w:sdtContent>
                <w:r w:rsidR="007F7454">
                  <w:rPr>
                    <w:rStyle w:val="Platzhaltertext"/>
                    <w:color w:val="00B050"/>
                    <w:sz w:val="18"/>
                    <w:szCs w:val="18"/>
                  </w:rPr>
                  <w:t>z. B. 50 l</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5B47AD88"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67D92EFE"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11ECB864" w14:textId="77777777" w:rsidR="007F7454" w:rsidRDefault="007F7454">
            <w:pPr>
              <w:pStyle w:val="Tabelleninhalt"/>
              <w:rPr>
                <w:sz w:val="18"/>
                <w:szCs w:val="18"/>
              </w:rPr>
            </w:pPr>
          </w:p>
        </w:tc>
      </w:tr>
      <w:tr w:rsidR="007F7454" w14:paraId="0B191DE0"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3294B138" w14:textId="77777777" w:rsidR="007F7454" w:rsidRDefault="007F7454">
            <w:pPr>
              <w:pStyle w:val="Tabelleninhalt"/>
              <w:rPr>
                <w:sz w:val="18"/>
                <w:szCs w:val="18"/>
              </w:rPr>
            </w:pPr>
            <w:r>
              <w:rPr>
                <w:sz w:val="18"/>
                <w:szCs w:val="18"/>
              </w:rPr>
              <w:t>Behälterdruck [bar]</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D5F85DE" w14:textId="77777777" w:rsidR="007F7454" w:rsidRDefault="006608D1">
            <w:pPr>
              <w:pStyle w:val="Tabelleninhalt"/>
              <w:rPr>
                <w:sz w:val="18"/>
                <w:szCs w:val="18"/>
              </w:rPr>
            </w:pPr>
            <w:sdt>
              <w:sdtPr>
                <w:rPr>
                  <w:sz w:val="18"/>
                  <w:szCs w:val="18"/>
                </w:rPr>
                <w:id w:val="-646517542"/>
                <w:placeholder>
                  <w:docPart w:val="BA8B3420CC844AB1BB4490044006B11A"/>
                </w:placeholder>
                <w:temporary/>
                <w:showingPlcHdr/>
              </w:sdtPr>
              <w:sdtEndPr/>
              <w:sdtContent>
                <w:r w:rsidR="007F7454">
                  <w:rPr>
                    <w:rStyle w:val="Platzhaltertext"/>
                    <w:color w:val="00B050"/>
                    <w:sz w:val="18"/>
                    <w:szCs w:val="18"/>
                  </w:rPr>
                  <w:t>z. B. 200 bar</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249F44EE"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0D24298B" w14:textId="77777777" w:rsidR="007F7454" w:rsidRDefault="007F7454">
            <w:pPr>
              <w:pStyle w:val="Tabelleninhalt"/>
              <w:jc w:val="right"/>
              <w:rPr>
                <w:sz w:val="18"/>
                <w:szCs w:val="18"/>
                <w:highlight w:val="yellow"/>
              </w:rPr>
            </w:pPr>
          </w:p>
        </w:tc>
        <w:tc>
          <w:tcPr>
            <w:tcW w:w="1737" w:type="dxa"/>
            <w:tcBorders>
              <w:top w:val="single" w:sz="4" w:space="0" w:color="auto"/>
              <w:left w:val="single" w:sz="4" w:space="0" w:color="auto"/>
              <w:bottom w:val="single" w:sz="4" w:space="0" w:color="auto"/>
              <w:right w:val="single" w:sz="4" w:space="0" w:color="auto"/>
            </w:tcBorders>
            <w:vAlign w:val="center"/>
          </w:tcPr>
          <w:p w14:paraId="3F5A6D1F" w14:textId="77777777" w:rsidR="007F7454" w:rsidRDefault="007F7454">
            <w:pPr>
              <w:pStyle w:val="Tabelleninhalt"/>
              <w:rPr>
                <w:sz w:val="18"/>
                <w:szCs w:val="18"/>
              </w:rPr>
            </w:pPr>
          </w:p>
        </w:tc>
      </w:tr>
      <w:tr w:rsidR="007F7454" w14:paraId="679B4EAD"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5D9BC528" w14:textId="77777777" w:rsidR="007F7454" w:rsidRDefault="007F7454">
            <w:pPr>
              <w:pStyle w:val="Tabelleninhalt"/>
              <w:rPr>
                <w:sz w:val="18"/>
                <w:szCs w:val="18"/>
              </w:rPr>
            </w:pPr>
            <w:r>
              <w:rPr>
                <w:sz w:val="18"/>
                <w:szCs w:val="18"/>
              </w:rPr>
              <w:t>Anzahl der angeschlossenen Behälter</w:t>
            </w:r>
          </w:p>
        </w:tc>
        <w:tc>
          <w:tcPr>
            <w:tcW w:w="1736" w:type="dxa"/>
            <w:tcBorders>
              <w:top w:val="single" w:sz="4" w:space="0" w:color="auto"/>
              <w:left w:val="single" w:sz="4" w:space="0" w:color="auto"/>
              <w:bottom w:val="single" w:sz="4" w:space="0" w:color="auto"/>
              <w:right w:val="single" w:sz="4" w:space="0" w:color="auto"/>
            </w:tcBorders>
            <w:vAlign w:val="center"/>
            <w:hideMark/>
          </w:tcPr>
          <w:p w14:paraId="3BE784DF" w14:textId="77777777" w:rsidR="007F7454" w:rsidRDefault="006608D1">
            <w:pPr>
              <w:pStyle w:val="Tabelleninhalt"/>
              <w:rPr>
                <w:sz w:val="18"/>
                <w:szCs w:val="18"/>
              </w:rPr>
            </w:pPr>
            <w:sdt>
              <w:sdtPr>
                <w:rPr>
                  <w:sz w:val="18"/>
                  <w:szCs w:val="18"/>
                </w:rPr>
                <w:id w:val="-746716943"/>
                <w:placeholder>
                  <w:docPart w:val="ED898B6DC2FB421090CECA12AB681666"/>
                </w:placeholder>
                <w:temporary/>
                <w:showingPlcHdr/>
              </w:sdtPr>
              <w:sdtEndPr/>
              <w:sdtContent>
                <w:r w:rsidR="007F7454">
                  <w:rPr>
                    <w:rStyle w:val="Platzhaltertext"/>
                    <w:color w:val="00B050"/>
                    <w:sz w:val="18"/>
                    <w:szCs w:val="18"/>
                  </w:rPr>
                  <w:t>z. B. 1</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3BE123B9"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47243956" w14:textId="77777777" w:rsidR="007F7454" w:rsidRDefault="007F7454">
            <w:pPr>
              <w:pStyle w:val="Tabelleninhalt"/>
              <w:jc w:val="right"/>
              <w:rPr>
                <w:sz w:val="18"/>
                <w:szCs w:val="18"/>
                <w:highlight w:val="yellow"/>
              </w:rPr>
            </w:pPr>
          </w:p>
        </w:tc>
        <w:tc>
          <w:tcPr>
            <w:tcW w:w="1737" w:type="dxa"/>
            <w:tcBorders>
              <w:top w:val="single" w:sz="4" w:space="0" w:color="auto"/>
              <w:left w:val="single" w:sz="4" w:space="0" w:color="auto"/>
              <w:bottom w:val="single" w:sz="4" w:space="0" w:color="auto"/>
              <w:right w:val="single" w:sz="4" w:space="0" w:color="auto"/>
            </w:tcBorders>
            <w:vAlign w:val="center"/>
          </w:tcPr>
          <w:p w14:paraId="53B87CDF" w14:textId="77777777" w:rsidR="007F7454" w:rsidRDefault="007F7454">
            <w:pPr>
              <w:pStyle w:val="Tabelleninhalt"/>
              <w:rPr>
                <w:sz w:val="18"/>
                <w:szCs w:val="18"/>
              </w:rPr>
            </w:pPr>
          </w:p>
        </w:tc>
      </w:tr>
      <w:tr w:rsidR="007F7454" w14:paraId="31DDB319"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4C26309E" w14:textId="77777777" w:rsidR="007F7454" w:rsidRDefault="007F7454">
            <w:pPr>
              <w:pStyle w:val="Tabelleninhalt"/>
              <w:rPr>
                <w:sz w:val="18"/>
                <w:szCs w:val="18"/>
              </w:rPr>
            </w:pPr>
            <w:r>
              <w:rPr>
                <w:sz w:val="18"/>
                <w:szCs w:val="18"/>
              </w:rPr>
              <w:t>Anzahl der bevorrateten Behälter</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023FB35" w14:textId="77777777" w:rsidR="007F7454" w:rsidRDefault="006608D1">
            <w:pPr>
              <w:pStyle w:val="Tabelleninhalt"/>
              <w:rPr>
                <w:sz w:val="18"/>
                <w:szCs w:val="18"/>
              </w:rPr>
            </w:pPr>
            <w:sdt>
              <w:sdtPr>
                <w:rPr>
                  <w:sz w:val="18"/>
                  <w:szCs w:val="18"/>
                </w:rPr>
                <w:id w:val="2051330304"/>
                <w:placeholder>
                  <w:docPart w:val="9DE461CFB36F4F9BBF23F36A496C7523"/>
                </w:placeholder>
                <w:temporary/>
                <w:showingPlcHdr/>
              </w:sdtPr>
              <w:sdtEndPr/>
              <w:sdtContent>
                <w:r w:rsidR="007F7454">
                  <w:rPr>
                    <w:rStyle w:val="Platzhaltertext"/>
                    <w:color w:val="00B050"/>
                    <w:sz w:val="18"/>
                    <w:szCs w:val="18"/>
                  </w:rPr>
                  <w:t>z. B. 0</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2F6909FB"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6BB0A10C" w14:textId="77777777" w:rsidR="007F7454" w:rsidRDefault="007F7454">
            <w:pPr>
              <w:pStyle w:val="Tabelleninhalt"/>
              <w:jc w:val="right"/>
              <w:rPr>
                <w:sz w:val="18"/>
                <w:szCs w:val="18"/>
                <w:highlight w:val="yellow"/>
              </w:rPr>
            </w:pPr>
          </w:p>
        </w:tc>
        <w:tc>
          <w:tcPr>
            <w:tcW w:w="1737" w:type="dxa"/>
            <w:tcBorders>
              <w:top w:val="single" w:sz="4" w:space="0" w:color="auto"/>
              <w:left w:val="single" w:sz="4" w:space="0" w:color="auto"/>
              <w:bottom w:val="single" w:sz="4" w:space="0" w:color="auto"/>
              <w:right w:val="single" w:sz="4" w:space="0" w:color="auto"/>
            </w:tcBorders>
            <w:vAlign w:val="center"/>
          </w:tcPr>
          <w:p w14:paraId="721F3268" w14:textId="77777777" w:rsidR="007F7454" w:rsidRDefault="007F7454">
            <w:pPr>
              <w:pStyle w:val="Tabelleninhalt"/>
              <w:rPr>
                <w:sz w:val="18"/>
                <w:szCs w:val="18"/>
              </w:rPr>
            </w:pPr>
          </w:p>
        </w:tc>
      </w:tr>
      <w:tr w:rsidR="007F7454" w14:paraId="5AD8B032"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212C8E8A" w14:textId="77777777" w:rsidR="007F7454" w:rsidRDefault="007F7454">
            <w:pPr>
              <w:pStyle w:val="Tabelleninhalt"/>
              <w:rPr>
                <w:sz w:val="18"/>
                <w:szCs w:val="18"/>
              </w:rPr>
            </w:pPr>
            <w:r>
              <w:rPr>
                <w:sz w:val="18"/>
                <w:szCs w:val="18"/>
              </w:rPr>
              <w:t>Anschlussart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45651069" w14:textId="77777777" w:rsidR="007F7454" w:rsidRDefault="006608D1">
            <w:pPr>
              <w:pStyle w:val="Tabelleninhalt"/>
              <w:rPr>
                <w:sz w:val="18"/>
                <w:szCs w:val="18"/>
              </w:rPr>
            </w:pPr>
            <w:sdt>
              <w:sdtPr>
                <w:rPr>
                  <w:sz w:val="18"/>
                  <w:szCs w:val="18"/>
                </w:rPr>
                <w:id w:val="469178119"/>
                <w:placeholder>
                  <w:docPart w:val="7193A34D0F46460CAEF26C1D342ED646"/>
                </w:placeholder>
                <w:temporary/>
                <w:showingPlcHdr/>
              </w:sdtPr>
              <w:sdtEndPr/>
              <w:sdtContent>
                <w:r w:rsidR="007F7454">
                  <w:rPr>
                    <w:rStyle w:val="Platzhaltertext"/>
                    <w:color w:val="00B050"/>
                    <w:sz w:val="18"/>
                    <w:szCs w:val="18"/>
                  </w:rPr>
                  <w:t>z. B. Einzelversorgung oder Entnahme aus „x“ Versandbehältern</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51336289"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3B580C2B" w14:textId="77777777" w:rsidR="007F7454" w:rsidRDefault="007F7454">
            <w:pPr>
              <w:pStyle w:val="Tabelleninhalt"/>
              <w:jc w:val="right"/>
              <w:rPr>
                <w:sz w:val="18"/>
                <w:szCs w:val="18"/>
                <w:highlight w:val="yellow"/>
              </w:rPr>
            </w:pPr>
          </w:p>
        </w:tc>
        <w:tc>
          <w:tcPr>
            <w:tcW w:w="1737" w:type="dxa"/>
            <w:tcBorders>
              <w:top w:val="single" w:sz="4" w:space="0" w:color="auto"/>
              <w:left w:val="single" w:sz="4" w:space="0" w:color="auto"/>
              <w:bottom w:val="single" w:sz="4" w:space="0" w:color="auto"/>
              <w:right w:val="single" w:sz="4" w:space="0" w:color="auto"/>
            </w:tcBorders>
            <w:vAlign w:val="center"/>
          </w:tcPr>
          <w:p w14:paraId="3BD7A4C3" w14:textId="77777777" w:rsidR="007F7454" w:rsidRDefault="007F7454">
            <w:pPr>
              <w:pStyle w:val="Tabelleninhalt"/>
              <w:rPr>
                <w:sz w:val="18"/>
                <w:szCs w:val="18"/>
              </w:rPr>
            </w:pPr>
          </w:p>
        </w:tc>
      </w:tr>
      <w:tr w:rsidR="007F7454" w14:paraId="621A02DA"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45EC4275" w14:textId="77777777" w:rsidR="007F7454" w:rsidRDefault="007F7454">
            <w:pPr>
              <w:pStyle w:val="Tabelleninhalt"/>
              <w:rPr>
                <w:sz w:val="18"/>
                <w:szCs w:val="18"/>
              </w:rPr>
            </w:pPr>
            <w:r>
              <w:rPr>
                <w:sz w:val="18"/>
                <w:szCs w:val="18"/>
              </w:rPr>
              <w:t>Aggregatzustand bei Entnahme</w:t>
            </w:r>
          </w:p>
        </w:tc>
        <w:tc>
          <w:tcPr>
            <w:tcW w:w="1736" w:type="dxa"/>
            <w:tcBorders>
              <w:top w:val="single" w:sz="4" w:space="0" w:color="auto"/>
              <w:left w:val="single" w:sz="4" w:space="0" w:color="auto"/>
              <w:bottom w:val="single" w:sz="4" w:space="0" w:color="auto"/>
              <w:right w:val="single" w:sz="4" w:space="0" w:color="auto"/>
            </w:tcBorders>
            <w:vAlign w:val="center"/>
            <w:hideMark/>
          </w:tcPr>
          <w:p w14:paraId="13BE699C" w14:textId="77777777" w:rsidR="007F7454" w:rsidRDefault="006608D1">
            <w:pPr>
              <w:pStyle w:val="Tabelleninhalt"/>
              <w:rPr>
                <w:sz w:val="18"/>
                <w:szCs w:val="18"/>
              </w:rPr>
            </w:pPr>
            <w:sdt>
              <w:sdtPr>
                <w:rPr>
                  <w:sz w:val="18"/>
                  <w:szCs w:val="18"/>
                </w:rPr>
                <w:id w:val="170457879"/>
                <w:placeholder>
                  <w:docPart w:val="C379D29A01DE47CD9152C311A102343B"/>
                </w:placeholder>
                <w:temporary/>
                <w:showingPlcHdr/>
              </w:sdtPr>
              <w:sdtEndPr/>
              <w:sdtContent>
                <w:r w:rsidR="007F7454">
                  <w:rPr>
                    <w:rStyle w:val="Platzhaltertext"/>
                    <w:color w:val="00B050"/>
                    <w:sz w:val="18"/>
                    <w:szCs w:val="18"/>
                  </w:rPr>
                  <w:t>z. B. Flüssig, Gasförmig</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0AE636C1"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3CCF3C9E" w14:textId="77777777" w:rsidR="007F7454" w:rsidRDefault="007F7454">
            <w:pPr>
              <w:pStyle w:val="Tabelleninhalt"/>
              <w:jc w:val="right"/>
              <w:rPr>
                <w:sz w:val="18"/>
                <w:szCs w:val="18"/>
                <w:highlight w:val="yellow"/>
              </w:rPr>
            </w:pPr>
          </w:p>
        </w:tc>
        <w:tc>
          <w:tcPr>
            <w:tcW w:w="1737" w:type="dxa"/>
            <w:tcBorders>
              <w:top w:val="single" w:sz="4" w:space="0" w:color="auto"/>
              <w:left w:val="single" w:sz="4" w:space="0" w:color="auto"/>
              <w:bottom w:val="single" w:sz="4" w:space="0" w:color="auto"/>
              <w:right w:val="single" w:sz="4" w:space="0" w:color="auto"/>
            </w:tcBorders>
            <w:vAlign w:val="center"/>
          </w:tcPr>
          <w:p w14:paraId="75553D35" w14:textId="77777777" w:rsidR="007F7454" w:rsidRDefault="007F7454">
            <w:pPr>
              <w:pStyle w:val="Tabelleninhalt"/>
              <w:rPr>
                <w:sz w:val="18"/>
                <w:szCs w:val="18"/>
              </w:rPr>
            </w:pPr>
          </w:p>
        </w:tc>
      </w:tr>
      <w:tr w:rsidR="007F7454" w14:paraId="6C65A6E8"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1AEC54EA" w14:textId="77777777" w:rsidR="007F7454" w:rsidRDefault="007F7454">
            <w:pPr>
              <w:pStyle w:val="Tabelleninhalt"/>
              <w:rPr>
                <w:sz w:val="18"/>
                <w:szCs w:val="18"/>
              </w:rPr>
            </w:pPr>
            <w:r>
              <w:rPr>
                <w:sz w:val="18"/>
                <w:szCs w:val="18"/>
              </w:rPr>
              <w:t>Position der Mündung der Sicherheitsabblaseleitungen</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782682D" w14:textId="77777777" w:rsidR="007F7454" w:rsidRDefault="006608D1">
            <w:pPr>
              <w:pStyle w:val="Tabelleninhalt"/>
              <w:rPr>
                <w:sz w:val="18"/>
                <w:szCs w:val="18"/>
              </w:rPr>
            </w:pPr>
            <w:sdt>
              <w:sdtPr>
                <w:rPr>
                  <w:sz w:val="18"/>
                  <w:szCs w:val="18"/>
                </w:rPr>
                <w:id w:val="309297539"/>
                <w:placeholder>
                  <w:docPart w:val="B592DABFD8674EE1BA278E6BAE9120BF"/>
                </w:placeholder>
                <w:temporary/>
                <w:showingPlcHdr/>
              </w:sdtPr>
              <w:sdtEndPr/>
              <w:sdtContent>
                <w:r w:rsidR="007F7454">
                  <w:rPr>
                    <w:rStyle w:val="Platzhaltertext"/>
                    <w:color w:val="00B050"/>
                    <w:sz w:val="18"/>
                    <w:szCs w:val="18"/>
                  </w:rPr>
                  <w:t>z. B. 1 m über Dach</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60E37803"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117FFA10" w14:textId="77777777" w:rsidR="007F7454" w:rsidRDefault="007F7454">
            <w:pPr>
              <w:pStyle w:val="Tabelleninhalt"/>
              <w:jc w:val="right"/>
              <w:rPr>
                <w:sz w:val="18"/>
                <w:szCs w:val="18"/>
                <w:highlight w:val="yellow"/>
              </w:rPr>
            </w:pPr>
          </w:p>
        </w:tc>
        <w:tc>
          <w:tcPr>
            <w:tcW w:w="1737" w:type="dxa"/>
            <w:tcBorders>
              <w:top w:val="single" w:sz="4" w:space="0" w:color="auto"/>
              <w:left w:val="single" w:sz="4" w:space="0" w:color="auto"/>
              <w:bottom w:val="single" w:sz="4" w:space="0" w:color="auto"/>
              <w:right w:val="single" w:sz="4" w:space="0" w:color="auto"/>
            </w:tcBorders>
            <w:vAlign w:val="center"/>
          </w:tcPr>
          <w:p w14:paraId="75A8EBA9" w14:textId="77777777" w:rsidR="007F7454" w:rsidRDefault="007F7454">
            <w:pPr>
              <w:pStyle w:val="Tabelleninhalt"/>
              <w:rPr>
                <w:sz w:val="18"/>
                <w:szCs w:val="18"/>
              </w:rPr>
            </w:pPr>
          </w:p>
        </w:tc>
      </w:tr>
    </w:tbl>
    <w:p w14:paraId="12C0FD82" w14:textId="77777777" w:rsidR="007F7454" w:rsidRDefault="007F7454" w:rsidP="007F7454">
      <w:pPr>
        <w:spacing w:afterLines="100" w:after="240"/>
        <w:jc w:val="both"/>
        <w:rPr>
          <w:rFonts w:cs="Arial"/>
          <w:szCs w:val="20"/>
        </w:rPr>
      </w:pPr>
      <w:r>
        <w:rPr>
          <w:rFonts w:cs="Arial"/>
          <w:szCs w:val="20"/>
        </w:rPr>
        <w:br/>
        <w:t>Die Versandbehälter werden gegen Umfallen gesichert aufgestellt.</w:t>
      </w:r>
    </w:p>
    <w:p w14:paraId="2C526752" w14:textId="5D9306DA" w:rsidR="00A264BF" w:rsidRPr="00A264BF" w:rsidRDefault="00A264BF" w:rsidP="00A264BF">
      <w:pPr>
        <w:spacing w:afterLines="100" w:after="240"/>
        <w:jc w:val="both"/>
        <w:rPr>
          <w:rFonts w:cs="Arial"/>
          <w:bCs/>
          <w:iCs/>
          <w:szCs w:val="20"/>
        </w:rPr>
      </w:pPr>
      <w:r w:rsidRPr="00A264BF">
        <w:rPr>
          <w:rFonts w:cs="Arial"/>
          <w:bCs/>
          <w:iCs/>
          <w:szCs w:val="20"/>
        </w:rPr>
        <w:t xml:space="preserve">Der Fußboden </w:t>
      </w:r>
      <w:r w:rsidR="00FC1626">
        <w:rPr>
          <w:rFonts w:cs="Arial"/>
          <w:bCs/>
          <w:iCs/>
          <w:szCs w:val="20"/>
        </w:rPr>
        <w:t>der</w:t>
      </w:r>
      <w:r w:rsidRPr="00A264BF">
        <w:rPr>
          <w:rFonts w:cs="Arial"/>
          <w:bCs/>
          <w:iCs/>
          <w:szCs w:val="20"/>
        </w:rPr>
        <w:t xml:space="preserve"> Gaszentrale </w:t>
      </w:r>
      <w:r>
        <w:rPr>
          <w:rFonts w:cs="Arial"/>
          <w:bCs/>
          <w:iCs/>
          <w:szCs w:val="20"/>
        </w:rPr>
        <w:t>wird</w:t>
      </w:r>
      <w:r w:rsidRPr="00A264BF">
        <w:rPr>
          <w:rFonts w:cs="Arial"/>
          <w:bCs/>
          <w:iCs/>
          <w:szCs w:val="20"/>
        </w:rPr>
        <w:t xml:space="preserve"> fest, eben, fugendicht und </w:t>
      </w:r>
      <w:r w:rsidRPr="00247F3D">
        <w:rPr>
          <w:rFonts w:cs="Arial"/>
          <w:bCs/>
          <w:iCs/>
          <w:color w:val="00B050"/>
          <w:szCs w:val="20"/>
        </w:rPr>
        <w:t>aus nichtbrennbaren Baustoffen oder Asphalt mit einem Bitumenanteil von maximal 10 %</w:t>
      </w:r>
      <w:r w:rsidRPr="00A264BF">
        <w:rPr>
          <w:rFonts w:cs="Arial"/>
          <w:bCs/>
          <w:iCs/>
          <w:szCs w:val="20"/>
        </w:rPr>
        <w:t xml:space="preserve"> ausgeführt.</w:t>
      </w:r>
    </w:p>
    <w:p w14:paraId="0D00BC83" w14:textId="58108AC9" w:rsidR="00A264BF" w:rsidRDefault="00A264BF" w:rsidP="00A264BF">
      <w:pPr>
        <w:spacing w:afterLines="100" w:after="240"/>
        <w:jc w:val="both"/>
        <w:rPr>
          <w:rFonts w:cs="Arial"/>
          <w:bCs/>
          <w:iCs/>
          <w:szCs w:val="20"/>
        </w:rPr>
      </w:pPr>
      <w:r w:rsidRPr="00FC1626">
        <w:rPr>
          <w:color w:val="00B050"/>
        </w:rPr>
        <w:t>Der Fußboden ist so beschaffen, dass elektrostatische Aufladung abgeleitet wird und bei Reibung, Schlag oder Stoß keine zündfähigen Funken auftreten.</w:t>
      </w:r>
      <w:r w:rsidR="00FC1626">
        <w:rPr>
          <w:rFonts w:cs="Arial"/>
          <w:bCs/>
          <w:iCs/>
          <w:szCs w:val="20"/>
        </w:rPr>
        <w:t xml:space="preserve"> </w:t>
      </w:r>
      <w:r w:rsidR="00FC1626">
        <w:rPr>
          <w:rStyle w:val="IntensiveHervorhebung"/>
        </w:rPr>
        <w:t>(gilt nur für brennbare Gase)</w:t>
      </w:r>
    </w:p>
    <w:p w14:paraId="10CA1502" w14:textId="77777777" w:rsidR="007F7454" w:rsidRDefault="007F7454" w:rsidP="007F7454">
      <w:pPr>
        <w:jc w:val="both"/>
      </w:pPr>
      <w:r>
        <w:rPr>
          <w:color w:val="00B050"/>
        </w:rPr>
        <w:t xml:space="preserve">Die zentrale Gasversorgungsanlage wird mit einer mind. 2,0 m hohen Umzäunung (z.B. Maschendrahtzaun) gegen unbefugten Zutritt geschützt. </w:t>
      </w:r>
      <w:r>
        <w:t xml:space="preserve">Zum Schutz vor Witterungseinflüssen wird die zentrale </w:t>
      </w:r>
      <w:r>
        <w:lastRenderedPageBreak/>
        <w:t>Gasversorgungsanlage mit einem Flugdach aus nicht brennbaren Baustoffen (Brandverhalten A1 / A2) überdacht. Die lichte Höhe unter dem Flugdach beträgt mindestens 2,5 m.</w:t>
      </w:r>
    </w:p>
    <w:p w14:paraId="3394AAB8" w14:textId="77777777" w:rsidR="007F7454" w:rsidRDefault="007F7454" w:rsidP="007F7454">
      <w:pPr>
        <w:pStyle w:val="Nummerierteberschrift3"/>
        <w:spacing w:afterLines="100" w:after="240"/>
        <w:jc w:val="both"/>
        <w:rPr>
          <w:rFonts w:cs="Arial"/>
          <w:bCs/>
          <w:iCs/>
          <w:color w:val="00B050"/>
          <w:szCs w:val="20"/>
        </w:rPr>
      </w:pPr>
      <w:bookmarkStart w:id="7" w:name="_Toc69116967"/>
      <w:bookmarkStart w:id="8" w:name="_Toc228450569"/>
      <w:bookmarkStart w:id="9" w:name="_Toc230093598"/>
      <w:r>
        <w:rPr>
          <w:color w:val="00B050"/>
        </w:rPr>
        <w:t>Armaturen</w:t>
      </w:r>
      <w:bookmarkEnd w:id="7"/>
      <w:r>
        <w:rPr>
          <w:color w:val="00B050"/>
        </w:rPr>
        <w:t xml:space="preserve"> für Einzelgasversorgungsanlagen</w:t>
      </w:r>
      <w:bookmarkEnd w:id="8"/>
      <w:bookmarkEnd w:id="9"/>
    </w:p>
    <w:p w14:paraId="69662923" w14:textId="77777777" w:rsidR="007F7454" w:rsidRDefault="007F7454" w:rsidP="007F7454">
      <w:pPr>
        <w:jc w:val="both"/>
        <w:rPr>
          <w:bCs/>
          <w:iCs/>
        </w:rPr>
      </w:pPr>
      <w:r>
        <w:t>Die Versandbehälter der Einzelgasversorgungsanlagen sind jeweils mittels einer Anschlussleitung an den Druckminderer mit Abblaseventil angeschlossen. Nach dem Druckminderer ist das Niederdruck-Absperrventil angeordnet.</w:t>
      </w:r>
    </w:p>
    <w:p w14:paraId="0F450AD2" w14:textId="77777777" w:rsidR="007F7454" w:rsidRDefault="007F7454" w:rsidP="007F7454">
      <w:pPr>
        <w:pStyle w:val="Nummerierteberschrift3"/>
        <w:spacing w:afterLines="100" w:after="240"/>
        <w:jc w:val="both"/>
        <w:rPr>
          <w:rFonts w:cs="Arial"/>
          <w:bCs/>
          <w:iCs/>
          <w:color w:val="00B050"/>
          <w:szCs w:val="20"/>
        </w:rPr>
      </w:pPr>
      <w:bookmarkStart w:id="10" w:name="_Toc228450570"/>
      <w:bookmarkStart w:id="11" w:name="_Toc230093599"/>
      <w:r>
        <w:rPr>
          <w:color w:val="00B050"/>
        </w:rPr>
        <w:t>Armaturen bei gleichzeitiger Entnahme aus mehreren Versandbehältern</w:t>
      </w:r>
      <w:bookmarkEnd w:id="10"/>
      <w:bookmarkEnd w:id="11"/>
    </w:p>
    <w:p w14:paraId="66BCCB5D" w14:textId="77777777" w:rsidR="007F7454" w:rsidRDefault="007F7454" w:rsidP="007F7454">
      <w:pPr>
        <w:jc w:val="both"/>
      </w:pPr>
      <w:r>
        <w:t xml:space="preserve">Die einzelnen Versandbehälter sind mittels einer Anschlussleitung unter Vorschaltung einer Rückströmsicherung an die jeweilige Gassammelleitung angeschlossen. Die Gassammelleitungen sind mit einem Druckentlastungsventil ausgestattet. An den Abgängen der Sammelleitungen ist jeweils eine Hauptabsperrarmatur angeordnet. Nach jeder Hauptabsperrarmatur sind ein Druckminderer mit Abblaseventil und ein Niederdruck-Absperrventil angeordnet. </w:t>
      </w:r>
    </w:p>
    <w:p w14:paraId="73D2AE03" w14:textId="77777777" w:rsidR="007F7454" w:rsidRDefault="007F7454" w:rsidP="007F7454">
      <w:pPr>
        <w:pStyle w:val="Nummerierteberschrift3"/>
      </w:pPr>
      <w:bookmarkStart w:id="12" w:name="_Toc69116968"/>
      <w:bookmarkStart w:id="13" w:name="_Toc228450571"/>
      <w:bookmarkStart w:id="14" w:name="_Toc230093600"/>
      <w:r>
        <w:t>Sicherheitsabstand</w:t>
      </w:r>
      <w:bookmarkEnd w:id="12"/>
      <w:bookmarkEnd w:id="13"/>
      <w:bookmarkEnd w:id="14"/>
    </w:p>
    <w:p w14:paraId="746A9343" w14:textId="09BF130A" w:rsidR="007F7454" w:rsidRDefault="007F7454" w:rsidP="007F7454">
      <w:pPr>
        <w:jc w:val="both"/>
        <w:rPr>
          <w:color w:val="00B050"/>
        </w:rPr>
      </w:pPr>
      <w:r>
        <w:rPr>
          <w:color w:val="00B050"/>
        </w:rPr>
        <w:t xml:space="preserve">Zwischen brennbaren und oxidierenden Gasen wird ein Sicherheitsabstand von </w:t>
      </w:r>
      <w:r w:rsidR="00FD2C1E">
        <w:rPr>
          <w:color w:val="00B050"/>
        </w:rPr>
        <w:t>2</w:t>
      </w:r>
      <w:r>
        <w:rPr>
          <w:color w:val="00B050"/>
        </w:rPr>
        <w:t xml:space="preserve"> m eingehalten.</w:t>
      </w:r>
    </w:p>
    <w:p w14:paraId="37A05A04" w14:textId="6FA7980A" w:rsidR="007F7454" w:rsidRDefault="007F7454" w:rsidP="007F7454">
      <w:pPr>
        <w:jc w:val="both"/>
        <w:rPr>
          <w:color w:val="00B050"/>
        </w:rPr>
      </w:pPr>
      <w:r>
        <w:rPr>
          <w:color w:val="00B050"/>
        </w:rPr>
        <w:t xml:space="preserve">Zwischen brennbaren Gasen unterschiedlicher Ziffer </w:t>
      </w:r>
      <w:r>
        <w:rPr>
          <w:bCs/>
          <w:i/>
          <w:color w:val="00B050"/>
        </w:rPr>
        <w:t>(z. B. druckverflüssigte und verdichtete Gase)</w:t>
      </w:r>
      <w:r>
        <w:rPr>
          <w:color w:val="00B050"/>
        </w:rPr>
        <w:t xml:space="preserve"> wird ein Sicherheitsabstand von </w:t>
      </w:r>
      <w:r w:rsidR="00FD2C1E">
        <w:rPr>
          <w:color w:val="00B050"/>
        </w:rPr>
        <w:t>2</w:t>
      </w:r>
      <w:r>
        <w:rPr>
          <w:color w:val="00B050"/>
        </w:rPr>
        <w:t xml:space="preserve"> m eingehalten.</w:t>
      </w:r>
    </w:p>
    <w:p w14:paraId="1DAA1BDB" w14:textId="77777777" w:rsidR="007F7454" w:rsidRDefault="007F7454" w:rsidP="007F7454">
      <w:pPr>
        <w:jc w:val="both"/>
        <w:rPr>
          <w:color w:val="00B050"/>
        </w:rPr>
      </w:pPr>
      <w:r>
        <w:rPr>
          <w:color w:val="00B050"/>
        </w:rPr>
        <w:t>Brennbare und oxidierende Gase werden durch eine 2 m hohe feuerbeständige Wand (REI 90/ EI 90) getrennt, welche die Versandbehälter in horizontaler Richtung um 0,5 m überragt.</w:t>
      </w:r>
    </w:p>
    <w:p w14:paraId="21FB5037" w14:textId="77777777" w:rsidR="007F7454" w:rsidRDefault="007F7454" w:rsidP="007F7454">
      <w:pPr>
        <w:jc w:val="both"/>
        <w:rPr>
          <w:color w:val="00B050"/>
        </w:rPr>
      </w:pPr>
      <w:r>
        <w:rPr>
          <w:color w:val="00B050"/>
        </w:rPr>
        <w:t>Brennbare Gase unterschiedlicher Ziffer (z. B. druckverflüssigte und verdichtete Gase) werden durch eine 2 m hohe feuerbeständige Wand (REI 90/ EI 90) getrennt, welche die Versandbehälter in horizontaler Richtung um 0,5 m überragt.</w:t>
      </w:r>
    </w:p>
    <w:p w14:paraId="4141158A" w14:textId="77777777" w:rsidR="007F7454" w:rsidRDefault="007F7454" w:rsidP="007F7454">
      <w:pPr>
        <w:jc w:val="both"/>
      </w:pPr>
      <w:r>
        <w:t>Vom Rand der Gaszentrale wird ein Sicherheitsabstand von 3 m eingehalten, in welchem sich keine Brandlasten (z. B. Bäume und Sträucher) oder ätzende Stoffe befinden. Der Sicherheitsabstand wird durch eine Bodenmarkierung gekennzeichnet. An die Gaszentrale angrenzende Umfassungsbauteile von Gebäuden sind innerhalb des Sicherheitsabstands (3 m horizontal + vertikal) feuerbeständig (REI 90/ EI 90) ausgeführt.</w:t>
      </w:r>
    </w:p>
    <w:p w14:paraId="78E41483" w14:textId="77777777" w:rsidR="007F7454" w:rsidRDefault="007F7454" w:rsidP="007F7454">
      <w:pPr>
        <w:pStyle w:val="Nummerierteberschrift3"/>
      </w:pPr>
      <w:bookmarkStart w:id="15" w:name="_Toc69116969"/>
      <w:bookmarkStart w:id="16" w:name="_Toc228450572"/>
      <w:bookmarkStart w:id="17" w:name="_Toc230093601"/>
      <w:r>
        <w:t>Schutzzone bzw. Ex-Zone bei brennbaren Gasen</w:t>
      </w:r>
      <w:bookmarkEnd w:id="15"/>
      <w:bookmarkEnd w:id="16"/>
      <w:bookmarkEnd w:id="17"/>
      <w:r>
        <w:t xml:space="preserve"> </w:t>
      </w:r>
    </w:p>
    <w:p w14:paraId="60F3ED6F" w14:textId="77777777" w:rsidR="007F7454" w:rsidRDefault="007F7454" w:rsidP="007F7454">
      <w:pPr>
        <w:spacing w:afterLines="100" w:after="240"/>
        <w:jc w:val="both"/>
        <w:rPr>
          <w:rFonts w:cs="Arial"/>
          <w:szCs w:val="20"/>
        </w:rPr>
      </w:pPr>
      <w:r>
        <w:rPr>
          <w:rFonts w:cs="Arial"/>
          <w:szCs w:val="20"/>
        </w:rPr>
        <w:t>Folgende Schutzzonen bzw. Ex-Zonen werden eingerichtet:</w:t>
      </w:r>
    </w:p>
    <w:p w14:paraId="08E8A14E" w14:textId="0158C057" w:rsidR="007F7454" w:rsidRDefault="007F7454" w:rsidP="007F7454">
      <w:pPr>
        <w:pStyle w:val="Beschriftung"/>
        <w:keepNext/>
      </w:pPr>
      <w:r>
        <w:t xml:space="preserve">Tab. </w:t>
      </w:r>
      <w:r>
        <w:fldChar w:fldCharType="begin"/>
      </w:r>
      <w:r>
        <w:instrText xml:space="preserve"> SEQ Tab. \* ARABIC </w:instrText>
      </w:r>
      <w:r>
        <w:fldChar w:fldCharType="separate"/>
      </w:r>
      <w:r w:rsidR="0047757B">
        <w:rPr>
          <w:noProof/>
        </w:rPr>
        <w:t>2</w:t>
      </w:r>
      <w:r>
        <w:rPr>
          <w:noProof/>
        </w:rPr>
        <w:fldChar w:fldCharType="end"/>
      </w:r>
      <w:r>
        <w:t>: Zentrale Gasversorgungsanlage - Schutzzonen</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49"/>
        <w:gridCol w:w="1736"/>
        <w:gridCol w:w="1737"/>
        <w:gridCol w:w="1736"/>
        <w:gridCol w:w="1737"/>
      </w:tblGrid>
      <w:tr w:rsidR="007F7454" w14:paraId="3A3C2627"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80E8FA" w14:textId="77777777" w:rsidR="007F7454" w:rsidRDefault="007F7454">
            <w:pPr>
              <w:pStyle w:val="Tabelleninhalt"/>
              <w:rPr>
                <w:b/>
                <w:sz w:val="18"/>
                <w:szCs w:val="18"/>
              </w:rPr>
            </w:pPr>
            <w:r>
              <w:rPr>
                <w:b/>
                <w:sz w:val="18"/>
                <w:szCs w:val="18"/>
              </w:rPr>
              <w:t xml:space="preserve">Nr. Gaszentrale </w:t>
            </w:r>
          </w:p>
        </w:tc>
        <w:tc>
          <w:tcPr>
            <w:tcW w:w="1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76AF23" w14:textId="77777777" w:rsidR="007F7454" w:rsidRDefault="006608D1">
            <w:pPr>
              <w:pStyle w:val="Tabelleninhalt"/>
              <w:jc w:val="center"/>
              <w:rPr>
                <w:b/>
                <w:bCs/>
                <w:sz w:val="18"/>
                <w:szCs w:val="18"/>
              </w:rPr>
            </w:pPr>
            <w:sdt>
              <w:sdtPr>
                <w:rPr>
                  <w:b/>
                  <w:bCs/>
                  <w:sz w:val="18"/>
                  <w:szCs w:val="18"/>
                </w:rPr>
                <w:id w:val="2074389331"/>
                <w:placeholder>
                  <w:docPart w:val="4289B98784A84916A79656E1698ED8A6"/>
                </w:placeholder>
                <w:temporary/>
                <w:showingPlcHdr/>
              </w:sdtPr>
              <w:sdtEndPr/>
              <w:sdtContent>
                <w:r w:rsidR="007F7454">
                  <w:rPr>
                    <w:rStyle w:val="Platzhaltertext"/>
                    <w:b/>
                    <w:bCs/>
                    <w:color w:val="00B050"/>
                    <w:sz w:val="18"/>
                    <w:szCs w:val="18"/>
                  </w:rPr>
                  <w:t>Gaszentrale 1</w:t>
                </w:r>
              </w:sdtContent>
            </w:sdt>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29B645" w14:textId="77777777" w:rsidR="007F7454" w:rsidRDefault="006608D1">
            <w:pPr>
              <w:pStyle w:val="Tabelleninhalt"/>
              <w:jc w:val="center"/>
              <w:rPr>
                <w:b/>
                <w:color w:val="00B050"/>
                <w:sz w:val="18"/>
                <w:szCs w:val="18"/>
              </w:rPr>
            </w:pPr>
            <w:sdt>
              <w:sdtPr>
                <w:rPr>
                  <w:b/>
                  <w:bCs/>
                  <w:sz w:val="18"/>
                  <w:szCs w:val="18"/>
                </w:rPr>
                <w:id w:val="1673687473"/>
                <w:placeholder>
                  <w:docPart w:val="BEA2B82BDBBC4BD1BF521CA2DB51BB33"/>
                </w:placeholder>
                <w:temporary/>
                <w:showingPlcHdr/>
              </w:sdtPr>
              <w:sdtEndPr/>
              <w:sdtContent>
                <w:r w:rsidR="007F7454">
                  <w:rPr>
                    <w:rStyle w:val="Platzhaltertext"/>
                    <w:b/>
                    <w:bCs/>
                    <w:color w:val="00B050"/>
                    <w:sz w:val="18"/>
                    <w:szCs w:val="18"/>
                  </w:rPr>
                  <w:t>Gaszentrale 2</w:t>
                </w:r>
              </w:sdtContent>
            </w:sdt>
          </w:p>
        </w:tc>
        <w:tc>
          <w:tcPr>
            <w:tcW w:w="1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4245EA" w14:textId="77777777" w:rsidR="007F7454" w:rsidRDefault="006608D1">
            <w:pPr>
              <w:pStyle w:val="Tabelleninhalt"/>
              <w:jc w:val="center"/>
              <w:rPr>
                <w:b/>
                <w:color w:val="00B050"/>
                <w:sz w:val="18"/>
                <w:szCs w:val="18"/>
              </w:rPr>
            </w:pPr>
            <w:sdt>
              <w:sdtPr>
                <w:rPr>
                  <w:b/>
                  <w:bCs/>
                  <w:sz w:val="18"/>
                  <w:szCs w:val="18"/>
                </w:rPr>
                <w:id w:val="-2086905495"/>
                <w:placeholder>
                  <w:docPart w:val="2E4AB622DED14B7FAF2BA74BAD99A215"/>
                </w:placeholder>
                <w:temporary/>
                <w:showingPlcHdr/>
              </w:sdtPr>
              <w:sdtEndPr/>
              <w:sdtContent>
                <w:r w:rsidR="007F7454">
                  <w:rPr>
                    <w:rStyle w:val="Platzhaltertext"/>
                    <w:b/>
                    <w:bCs/>
                    <w:color w:val="00B050"/>
                    <w:sz w:val="18"/>
                    <w:szCs w:val="18"/>
                  </w:rPr>
                  <w:t>Gaszentrale 3</w:t>
                </w:r>
              </w:sdtContent>
            </w:sdt>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80FB79" w14:textId="77777777" w:rsidR="007F7454" w:rsidRDefault="006608D1">
            <w:pPr>
              <w:pStyle w:val="Tabelleninhalt"/>
              <w:jc w:val="center"/>
              <w:rPr>
                <w:b/>
                <w:color w:val="00B050"/>
                <w:sz w:val="18"/>
                <w:szCs w:val="18"/>
              </w:rPr>
            </w:pPr>
            <w:sdt>
              <w:sdtPr>
                <w:rPr>
                  <w:b/>
                  <w:bCs/>
                  <w:sz w:val="18"/>
                  <w:szCs w:val="18"/>
                </w:rPr>
                <w:id w:val="-93478018"/>
                <w:placeholder>
                  <w:docPart w:val="C6ACF583723143588ED02C2D6035A0F8"/>
                </w:placeholder>
                <w:temporary/>
                <w:showingPlcHdr/>
              </w:sdtPr>
              <w:sdtEndPr/>
              <w:sdtContent>
                <w:r w:rsidR="007F7454">
                  <w:rPr>
                    <w:rStyle w:val="Platzhaltertext"/>
                    <w:b/>
                    <w:bCs/>
                    <w:color w:val="00B050"/>
                    <w:sz w:val="18"/>
                    <w:szCs w:val="18"/>
                  </w:rPr>
                  <w:t>Gaszentrale 4</w:t>
                </w:r>
              </w:sdtContent>
            </w:sdt>
          </w:p>
        </w:tc>
      </w:tr>
      <w:tr w:rsidR="007F7454" w14:paraId="3B6E6C97"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30906DCD" w14:textId="77777777" w:rsidR="007F7454" w:rsidRDefault="007F7454">
            <w:pPr>
              <w:pStyle w:val="Tabelleninhalt"/>
              <w:rPr>
                <w:sz w:val="18"/>
                <w:szCs w:val="18"/>
              </w:rPr>
            </w:pPr>
            <w:r>
              <w:rPr>
                <w:sz w:val="18"/>
                <w:szCs w:val="18"/>
              </w:rPr>
              <w:t>Größe der Schutzzone</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FD11DD3" w14:textId="77777777" w:rsidR="007F7454" w:rsidRDefault="006608D1">
            <w:pPr>
              <w:pStyle w:val="Tabelleninhalt"/>
              <w:rPr>
                <w:sz w:val="18"/>
                <w:szCs w:val="18"/>
              </w:rPr>
            </w:pPr>
            <w:sdt>
              <w:sdtPr>
                <w:rPr>
                  <w:sz w:val="18"/>
                  <w:szCs w:val="18"/>
                </w:rPr>
                <w:id w:val="194275231"/>
                <w:placeholder>
                  <w:docPart w:val="8C47971E3146458A9ACEBB6AE09E864C"/>
                </w:placeholder>
                <w:temporary/>
                <w:showingPlcHdr/>
              </w:sdtPr>
              <w:sdtEndPr/>
              <w:sdtContent>
                <w:r w:rsidR="007F7454">
                  <w:rPr>
                    <w:rStyle w:val="Platzhaltertext"/>
                    <w:color w:val="00B050"/>
                    <w:sz w:val="18"/>
                    <w:szCs w:val="18"/>
                  </w:rPr>
                  <w:t xml:space="preserve">z. B. Ex-Zone 2 im Umkreis von 1 m um die Gaszentrale. Die Zone 2 überragt die Behälter um 1 m. </w:t>
                </w:r>
              </w:sdtContent>
            </w:sdt>
          </w:p>
        </w:tc>
        <w:tc>
          <w:tcPr>
            <w:tcW w:w="1737" w:type="dxa"/>
            <w:tcBorders>
              <w:top w:val="single" w:sz="4" w:space="0" w:color="auto"/>
              <w:left w:val="single" w:sz="4" w:space="0" w:color="auto"/>
              <w:bottom w:val="single" w:sz="4" w:space="0" w:color="auto"/>
              <w:right w:val="single" w:sz="4" w:space="0" w:color="auto"/>
            </w:tcBorders>
            <w:vAlign w:val="center"/>
            <w:hideMark/>
          </w:tcPr>
          <w:p w14:paraId="04720504" w14:textId="77777777" w:rsidR="007F7454" w:rsidRDefault="006608D1">
            <w:pPr>
              <w:pStyle w:val="Tabelleninhalt"/>
              <w:rPr>
                <w:sz w:val="18"/>
                <w:szCs w:val="18"/>
              </w:rPr>
            </w:pPr>
            <w:sdt>
              <w:sdtPr>
                <w:rPr>
                  <w:sz w:val="18"/>
                  <w:szCs w:val="18"/>
                </w:rPr>
                <w:id w:val="2036913886"/>
                <w:placeholder>
                  <w:docPart w:val="ED65BFE7658C48F498D43E5881B8D836"/>
                </w:placeholder>
                <w:temporary/>
                <w:showingPlcHdr/>
              </w:sdtPr>
              <w:sdtEndPr/>
              <w:sdtContent>
                <w:r w:rsidR="007F7454">
                  <w:rPr>
                    <w:color w:val="00B050"/>
                    <w:sz w:val="18"/>
                    <w:szCs w:val="18"/>
                  </w:rPr>
                  <w:t xml:space="preserve">z. B. </w:t>
                </w:r>
                <w:r w:rsidR="007F7454">
                  <w:rPr>
                    <w:rStyle w:val="Platzhaltertext"/>
                    <w:color w:val="00B050"/>
                    <w:sz w:val="18"/>
                    <w:szCs w:val="18"/>
                  </w:rPr>
                  <w:t>Keine</w:t>
                </w:r>
              </w:sdtContent>
            </w:sdt>
          </w:p>
        </w:tc>
        <w:tc>
          <w:tcPr>
            <w:tcW w:w="1736" w:type="dxa"/>
            <w:tcBorders>
              <w:top w:val="single" w:sz="4" w:space="0" w:color="auto"/>
              <w:left w:val="single" w:sz="4" w:space="0" w:color="auto"/>
              <w:bottom w:val="single" w:sz="4" w:space="0" w:color="auto"/>
              <w:right w:val="single" w:sz="4" w:space="0" w:color="auto"/>
            </w:tcBorders>
            <w:vAlign w:val="center"/>
          </w:tcPr>
          <w:p w14:paraId="25372A5E"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0612FAA" w14:textId="77777777" w:rsidR="007F7454" w:rsidRDefault="007F7454">
            <w:pPr>
              <w:pStyle w:val="Tabelleninhalt"/>
              <w:rPr>
                <w:sz w:val="18"/>
                <w:szCs w:val="18"/>
              </w:rPr>
            </w:pPr>
          </w:p>
        </w:tc>
      </w:tr>
    </w:tbl>
    <w:p w14:paraId="1648C2E9" w14:textId="77777777" w:rsidR="007F7454" w:rsidRDefault="007F7454" w:rsidP="007F7454">
      <w:pPr>
        <w:spacing w:afterLines="100" w:after="240"/>
        <w:jc w:val="both"/>
        <w:rPr>
          <w:rFonts w:cs="Arial"/>
          <w:szCs w:val="20"/>
        </w:rPr>
      </w:pPr>
      <w:r>
        <w:rPr>
          <w:rFonts w:cs="Arial"/>
          <w:szCs w:val="20"/>
        </w:rPr>
        <w:t xml:space="preserve">Innerhalb der Schutzzone befinden sich keine Öffnungen von Kanälen, Gruben und dergleichen. </w:t>
      </w:r>
    </w:p>
    <w:p w14:paraId="006A2743" w14:textId="77777777" w:rsidR="007F7454" w:rsidRDefault="007F7454" w:rsidP="007F7454">
      <w:pPr>
        <w:spacing w:afterLines="100" w:after="240"/>
        <w:jc w:val="both"/>
        <w:rPr>
          <w:rFonts w:cs="Arial"/>
          <w:color w:val="00B050"/>
          <w:szCs w:val="20"/>
        </w:rPr>
      </w:pPr>
      <w:r>
        <w:rPr>
          <w:rFonts w:cs="Arial"/>
          <w:color w:val="00B050"/>
          <w:szCs w:val="20"/>
        </w:rPr>
        <w:t xml:space="preserve">Die Fläche innerhalb der Schutzzone ist betoniert ausgeführt. </w:t>
      </w:r>
      <w:r>
        <w:rPr>
          <w:rStyle w:val="IntensiveHervorhebung"/>
        </w:rPr>
        <w:t>(Nur bei tiefgekühlt verflüssigten oxidierenden Gasen erforderlich)</w:t>
      </w:r>
    </w:p>
    <w:p w14:paraId="0370D4D0" w14:textId="77777777" w:rsidR="007F7454" w:rsidRDefault="007F7454" w:rsidP="007F7454">
      <w:pPr>
        <w:spacing w:afterLines="100" w:after="240"/>
        <w:jc w:val="both"/>
        <w:rPr>
          <w:rStyle w:val="IntensiveHervorhebung"/>
        </w:rPr>
      </w:pPr>
      <w:r>
        <w:rPr>
          <w:rFonts w:cs="Arial"/>
          <w:color w:val="00B050"/>
          <w:szCs w:val="20"/>
        </w:rPr>
        <w:t xml:space="preserve">Für die Gaszentrale wird ein Explosionsschutzdokument erstellt. </w:t>
      </w:r>
      <w:r>
        <w:rPr>
          <w:rStyle w:val="IntensiveHervorhebung"/>
        </w:rPr>
        <w:t>(gilt nur für brennbare Gase)</w:t>
      </w:r>
    </w:p>
    <w:p w14:paraId="1AA0EE22" w14:textId="77777777" w:rsidR="007F7454" w:rsidRDefault="007F7454" w:rsidP="007F7454">
      <w:pPr>
        <w:spacing w:afterLines="100" w:after="240"/>
        <w:jc w:val="both"/>
      </w:pPr>
    </w:p>
    <w:tbl>
      <w:tblPr>
        <w:tblStyle w:val="Tabellenraster"/>
        <w:tblW w:w="9497" w:type="dxa"/>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49"/>
        <w:gridCol w:w="8348"/>
      </w:tblGrid>
      <w:tr w:rsidR="007F7454" w14:paraId="1662BE66" w14:textId="77777777" w:rsidTr="0047757B">
        <w:trPr>
          <w:trHeight w:val="869"/>
        </w:trPr>
        <w:tc>
          <w:tcPr>
            <w:tcW w:w="1150" w:type="dxa"/>
            <w:tcBorders>
              <w:top w:val="single" w:sz="4" w:space="0" w:color="auto"/>
              <w:left w:val="single" w:sz="4" w:space="0" w:color="auto"/>
              <w:bottom w:val="single" w:sz="4" w:space="0" w:color="auto"/>
              <w:right w:val="nil"/>
            </w:tcBorders>
            <w:shd w:val="clear" w:color="auto" w:fill="F2F2F2" w:themeFill="background1" w:themeFillShade="F2"/>
            <w:hideMark/>
          </w:tcPr>
          <w:p w14:paraId="2ADC40AA" w14:textId="15DAACCD" w:rsidR="007F7454" w:rsidRDefault="007F7454">
            <w:r>
              <w:rPr>
                <w:noProof/>
                <w:lang w:val="de-AT" w:eastAsia="de-AT"/>
              </w:rPr>
              <w:drawing>
                <wp:inline distT="0" distB="0" distL="0" distR="0" wp14:anchorId="3ADDB8FC" wp14:editId="4CA70287">
                  <wp:extent cx="575945" cy="57594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584115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inline>
              </w:drawing>
            </w:r>
          </w:p>
        </w:tc>
        <w:tc>
          <w:tcPr>
            <w:tcW w:w="8356" w:type="dxa"/>
            <w:tcBorders>
              <w:top w:val="single" w:sz="4" w:space="0" w:color="auto"/>
              <w:left w:val="nil"/>
              <w:bottom w:val="single" w:sz="4" w:space="0" w:color="auto"/>
              <w:right w:val="single" w:sz="4" w:space="0" w:color="auto"/>
            </w:tcBorders>
            <w:shd w:val="clear" w:color="auto" w:fill="F2F2F2" w:themeFill="background1" w:themeFillShade="F2"/>
          </w:tcPr>
          <w:p w14:paraId="5EA977B4" w14:textId="77777777" w:rsidR="007F7454" w:rsidRDefault="007F7454">
            <w:pPr>
              <w:rPr>
                <w:rStyle w:val="IntensiveHervorhebung"/>
                <w:b/>
              </w:rPr>
            </w:pPr>
            <w:r>
              <w:rPr>
                <w:rStyle w:val="IntensiveHervorhebung"/>
                <w:b/>
              </w:rPr>
              <w:t>Hinweis:</w:t>
            </w:r>
          </w:p>
          <w:p w14:paraId="26621E6B" w14:textId="77777777" w:rsidR="007F7454" w:rsidRDefault="007F7454">
            <w:pPr>
              <w:autoSpaceDE w:val="0"/>
              <w:autoSpaceDN w:val="0"/>
              <w:adjustRightInd w:val="0"/>
              <w:spacing w:line="240" w:lineRule="auto"/>
              <w:rPr>
                <w:rStyle w:val="IntensiveHervorhebung"/>
              </w:rPr>
            </w:pPr>
            <w:r>
              <w:rPr>
                <w:rStyle w:val="IntensiveHervorhebung"/>
              </w:rPr>
              <w:t>Im Freien sind folgende Schutzzonen erforderlich:</w:t>
            </w:r>
          </w:p>
          <w:p w14:paraId="1D35A32C" w14:textId="27A2B93B" w:rsidR="007F7454" w:rsidRDefault="007F7454">
            <w:pPr>
              <w:autoSpaceDE w:val="0"/>
              <w:autoSpaceDN w:val="0"/>
              <w:adjustRightInd w:val="0"/>
              <w:spacing w:line="240" w:lineRule="auto"/>
              <w:rPr>
                <w:rStyle w:val="IntensiveHervorhebung"/>
              </w:rPr>
            </w:pPr>
            <w:r>
              <w:rPr>
                <w:noProof/>
                <w:lang w:val="de-AT" w:eastAsia="de-AT"/>
              </w:rPr>
              <w:drawing>
                <wp:inline distT="0" distB="0" distL="0" distR="0" wp14:anchorId="670E6CC4" wp14:editId="7E70DD4B">
                  <wp:extent cx="5074920" cy="23317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4920" cy="2331720"/>
                          </a:xfrm>
                          <a:prstGeom prst="rect">
                            <a:avLst/>
                          </a:prstGeom>
                          <a:noFill/>
                          <a:ln>
                            <a:noFill/>
                          </a:ln>
                        </pic:spPr>
                      </pic:pic>
                    </a:graphicData>
                  </a:graphic>
                </wp:inline>
              </w:drawing>
            </w:r>
          </w:p>
          <w:p w14:paraId="2DC1A095" w14:textId="77777777" w:rsidR="007F7454" w:rsidRDefault="007F7454">
            <w:pPr>
              <w:autoSpaceDE w:val="0"/>
              <w:autoSpaceDN w:val="0"/>
              <w:adjustRightInd w:val="0"/>
              <w:spacing w:line="240" w:lineRule="auto"/>
              <w:rPr>
                <w:rStyle w:val="IntensiveHervorhebung"/>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5953"/>
            </w:tblGrid>
            <w:tr w:rsidR="007F7454" w14:paraId="25F8E97E" w14:textId="77777777">
              <w:tc>
                <w:tcPr>
                  <w:tcW w:w="1996" w:type="dxa"/>
                  <w:hideMark/>
                </w:tcPr>
                <w:p w14:paraId="783A468C" w14:textId="77777777" w:rsidR="007F7454" w:rsidRDefault="007F7454">
                  <w:pPr>
                    <w:autoSpaceDE w:val="0"/>
                    <w:autoSpaceDN w:val="0"/>
                    <w:adjustRightInd w:val="0"/>
                    <w:spacing w:line="240" w:lineRule="auto"/>
                    <w:rPr>
                      <w:rStyle w:val="IntensiveHervorhebung"/>
                    </w:rPr>
                  </w:pPr>
                  <w:r>
                    <w:rPr>
                      <w:rStyle w:val="IntensiveHervorhebung"/>
                    </w:rPr>
                    <w:t>Beispiel:</w:t>
                  </w:r>
                </w:p>
              </w:tc>
              <w:tc>
                <w:tcPr>
                  <w:tcW w:w="5953" w:type="dxa"/>
                  <w:hideMark/>
                </w:tcPr>
                <w:p w14:paraId="6EB16191" w14:textId="128FD9B1" w:rsidR="007F7454" w:rsidRDefault="007F7454">
                  <w:pPr>
                    <w:autoSpaceDE w:val="0"/>
                    <w:autoSpaceDN w:val="0"/>
                    <w:adjustRightInd w:val="0"/>
                    <w:spacing w:line="240" w:lineRule="auto"/>
                    <w:jc w:val="center"/>
                    <w:rPr>
                      <w:rStyle w:val="IntensiveHervorhebung"/>
                    </w:rPr>
                  </w:pPr>
                  <w:r>
                    <w:rPr>
                      <w:rFonts w:cs="Arial"/>
                      <w:noProof/>
                      <w:szCs w:val="20"/>
                      <w:lang w:val="de-AT" w:eastAsia="de-AT"/>
                    </w:rPr>
                    <w:drawing>
                      <wp:inline distT="0" distB="0" distL="0" distR="0" wp14:anchorId="2F6F9783" wp14:editId="76429D4C">
                        <wp:extent cx="2258695" cy="21945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8695" cy="2194560"/>
                                </a:xfrm>
                                <a:prstGeom prst="rect">
                                  <a:avLst/>
                                </a:prstGeom>
                                <a:noFill/>
                                <a:ln>
                                  <a:noFill/>
                                </a:ln>
                              </pic:spPr>
                            </pic:pic>
                          </a:graphicData>
                        </a:graphic>
                      </wp:inline>
                    </w:drawing>
                  </w:r>
                </w:p>
              </w:tc>
            </w:tr>
          </w:tbl>
          <w:p w14:paraId="59225D50" w14:textId="77777777" w:rsidR="007F7454" w:rsidRDefault="007F7454">
            <w:pPr>
              <w:autoSpaceDE w:val="0"/>
              <w:autoSpaceDN w:val="0"/>
              <w:adjustRightInd w:val="0"/>
              <w:spacing w:line="240" w:lineRule="auto"/>
              <w:rPr>
                <w:rStyle w:val="IntensiveHervorhebung"/>
              </w:rPr>
            </w:pPr>
          </w:p>
        </w:tc>
      </w:tr>
    </w:tbl>
    <w:p w14:paraId="652F1DF4" w14:textId="77777777" w:rsidR="007F7454" w:rsidRDefault="007F7454" w:rsidP="007F7454">
      <w:pPr>
        <w:spacing w:afterLines="100" w:after="240"/>
        <w:jc w:val="both"/>
        <w:rPr>
          <w:rFonts w:cs="Arial"/>
          <w:szCs w:val="20"/>
        </w:rPr>
      </w:pPr>
    </w:p>
    <w:p w14:paraId="5B9CFDBE" w14:textId="77777777" w:rsidR="007F7454" w:rsidRDefault="007F7454" w:rsidP="007F7454">
      <w:pPr>
        <w:pStyle w:val="Nummerierteberschrift3"/>
      </w:pPr>
      <w:bookmarkStart w:id="18" w:name="_Toc69116970"/>
      <w:bookmarkStart w:id="19" w:name="_Toc228450573"/>
      <w:bookmarkStart w:id="20" w:name="_Toc230093602"/>
      <w:r>
        <w:t>Kennzeichnung</w:t>
      </w:r>
      <w:bookmarkEnd w:id="18"/>
      <w:bookmarkEnd w:id="19"/>
      <w:bookmarkEnd w:id="20"/>
    </w:p>
    <w:p w14:paraId="30BF55A4" w14:textId="77777777" w:rsidR="007F7454" w:rsidRDefault="007F7454" w:rsidP="007F7454">
      <w:pPr>
        <w:spacing w:afterLines="100" w:after="240"/>
        <w:rPr>
          <w:rFonts w:cs="Arial"/>
          <w:szCs w:val="20"/>
        </w:rPr>
      </w:pPr>
      <w:r>
        <w:rPr>
          <w:rFonts w:cs="Arial"/>
          <w:szCs w:val="20"/>
        </w:rPr>
        <w:t xml:space="preserve">Die Gaszentrale wird mit folgenden Kennzeichnungen versehen: </w:t>
      </w:r>
    </w:p>
    <w:p w14:paraId="37453278" w14:textId="695E35ED" w:rsidR="007F7454" w:rsidRDefault="006E2EF2" w:rsidP="007F7454">
      <w:pPr>
        <w:rPr>
          <w:u w:val="single"/>
        </w:rPr>
      </w:pPr>
      <w:r>
        <w:rPr>
          <w:u w:val="single"/>
        </w:rPr>
        <w:t>Allgemein</w:t>
      </w:r>
      <w:r w:rsidR="007F7454">
        <w:rPr>
          <w:u w:val="single"/>
        </w:rPr>
        <w:t>:</w:t>
      </w:r>
    </w:p>
    <w:p w14:paraId="74AE00C7" w14:textId="77777777" w:rsidR="007F7454" w:rsidRDefault="007F7454" w:rsidP="007F7454">
      <w:pPr>
        <w:pStyle w:val="Listenabsatz"/>
        <w:numPr>
          <w:ilvl w:val="0"/>
          <w:numId w:val="22"/>
        </w:numPr>
      </w:pPr>
      <w:r>
        <w:t>Gaszentrale</w:t>
      </w:r>
    </w:p>
    <w:p w14:paraId="67CB800E" w14:textId="77777777" w:rsidR="007F7454" w:rsidRDefault="007F7454" w:rsidP="007F7454">
      <w:pPr>
        <w:pStyle w:val="Listenabsatz"/>
        <w:numPr>
          <w:ilvl w:val="0"/>
          <w:numId w:val="22"/>
        </w:numPr>
      </w:pPr>
      <w:r>
        <w:t>Zutritt für Unbefugte verboten</w:t>
      </w:r>
    </w:p>
    <w:p w14:paraId="4B323EBC" w14:textId="1CFCD157" w:rsidR="006E2EF2" w:rsidRDefault="006E2EF2" w:rsidP="006E2EF2">
      <w:pPr>
        <w:pStyle w:val="Listenabsatz"/>
        <w:numPr>
          <w:ilvl w:val="0"/>
          <w:numId w:val="22"/>
        </w:numPr>
      </w:pPr>
      <w:r>
        <w:t>Feuer, offenes Licht und Rauchen verboten</w:t>
      </w:r>
    </w:p>
    <w:p w14:paraId="04FC946C" w14:textId="77777777" w:rsidR="007F7454" w:rsidRDefault="007F7454" w:rsidP="007F7454">
      <w:pPr>
        <w:rPr>
          <w:u w:val="single"/>
        </w:rPr>
      </w:pPr>
      <w:r>
        <w:rPr>
          <w:u w:val="single"/>
        </w:rPr>
        <w:t>Brennbare Gase:</w:t>
      </w:r>
    </w:p>
    <w:p w14:paraId="0DA9A716" w14:textId="77777777" w:rsidR="007F7454" w:rsidRDefault="007F7454" w:rsidP="007F7454">
      <w:pPr>
        <w:pStyle w:val="Listenabsatz"/>
        <w:numPr>
          <w:ilvl w:val="0"/>
          <w:numId w:val="23"/>
        </w:numPr>
      </w:pPr>
      <w:r>
        <w:t>Warnung vor Explosionsgefahr</w:t>
      </w:r>
    </w:p>
    <w:p w14:paraId="407BACDE" w14:textId="77777777" w:rsidR="007F7454" w:rsidRDefault="007F7454" w:rsidP="007F7454">
      <w:pPr>
        <w:rPr>
          <w:u w:val="single"/>
        </w:rPr>
      </w:pPr>
      <w:r>
        <w:rPr>
          <w:u w:val="single"/>
        </w:rPr>
        <w:t>Oxidierende Gase:</w:t>
      </w:r>
    </w:p>
    <w:p w14:paraId="63A38B20" w14:textId="77777777" w:rsidR="007F7454" w:rsidRDefault="007F7454" w:rsidP="007F7454">
      <w:pPr>
        <w:pStyle w:val="Listenabsatz"/>
        <w:numPr>
          <w:ilvl w:val="0"/>
          <w:numId w:val="24"/>
        </w:numPr>
      </w:pPr>
      <w:r>
        <w:t>Warnung vor Brandgefahr</w:t>
      </w:r>
    </w:p>
    <w:p w14:paraId="78DFE366" w14:textId="367B9173" w:rsidR="008E2772" w:rsidRDefault="007F7454" w:rsidP="008E2772">
      <w:pPr>
        <w:pStyle w:val="Listenabsatz"/>
        <w:numPr>
          <w:ilvl w:val="0"/>
          <w:numId w:val="24"/>
        </w:numPr>
      </w:pPr>
      <w:r>
        <w:t>„Öl- und fettfrei halten“</w:t>
      </w:r>
    </w:p>
    <w:p w14:paraId="25FBAE7A" w14:textId="77777777" w:rsidR="007F7454" w:rsidRDefault="007F7454" w:rsidP="007F7454">
      <w:pPr>
        <w:rPr>
          <w:rFonts w:cs="Arial"/>
          <w:szCs w:val="20"/>
          <w:u w:val="single"/>
        </w:rPr>
      </w:pPr>
      <w:r>
        <w:rPr>
          <w:rFonts w:cs="Arial"/>
          <w:szCs w:val="20"/>
          <w:u w:val="single"/>
        </w:rPr>
        <w:t>Gaszentralen mit Kryo-Behältern</w:t>
      </w:r>
    </w:p>
    <w:p w14:paraId="4361431B" w14:textId="77777777" w:rsidR="007F7454" w:rsidRDefault="007F7454" w:rsidP="007F7454">
      <w:pPr>
        <w:pStyle w:val="Listenabsatz"/>
        <w:numPr>
          <w:ilvl w:val="0"/>
          <w:numId w:val="25"/>
        </w:numPr>
      </w:pPr>
      <w:r>
        <w:t>Warnung vor niedriger Temperatur/Frost</w:t>
      </w:r>
    </w:p>
    <w:p w14:paraId="055832E9" w14:textId="746F09CA" w:rsidR="007F7454" w:rsidRDefault="007F7454" w:rsidP="007F7454">
      <w:pPr>
        <w:pStyle w:val="Listenabsatz"/>
        <w:numPr>
          <w:ilvl w:val="0"/>
          <w:numId w:val="25"/>
        </w:numPr>
      </w:pPr>
      <w:r>
        <w:t xml:space="preserve">Warnung </w:t>
      </w:r>
      <w:r w:rsidR="006E2EF2">
        <w:t xml:space="preserve">entsprechend der Gaseigenschaft (z.B. Warnung </w:t>
      </w:r>
      <w:r>
        <w:t>vor erstickenden Atmosphären</w:t>
      </w:r>
      <w:r w:rsidR="006E2EF2">
        <w:t>)</w:t>
      </w:r>
    </w:p>
    <w:p w14:paraId="23A5CECA" w14:textId="77777777" w:rsidR="007F7454" w:rsidRDefault="007F7454" w:rsidP="007F7454">
      <w:pPr>
        <w:pStyle w:val="Nummerierteberschrift3"/>
      </w:pPr>
      <w:bookmarkStart w:id="21" w:name="_Toc228450574"/>
      <w:bookmarkStart w:id="22" w:name="_Toc230093603"/>
      <w:r>
        <w:lastRenderedPageBreak/>
        <w:t>Gasrohrleitungen</w:t>
      </w:r>
      <w:bookmarkEnd w:id="21"/>
      <w:bookmarkEnd w:id="22"/>
    </w:p>
    <w:p w14:paraId="2AFAF36D" w14:textId="77777777" w:rsidR="007F7454" w:rsidRDefault="007F7454" w:rsidP="007F7454">
      <w:pPr>
        <w:pStyle w:val="Nummerierteberschrift4"/>
      </w:pPr>
      <w:r>
        <w:t>Allgemeines</w:t>
      </w:r>
    </w:p>
    <w:p w14:paraId="7859607B" w14:textId="77777777" w:rsidR="007F7454" w:rsidRDefault="007F7454" w:rsidP="007F7454">
      <w:pPr>
        <w:jc w:val="both"/>
      </w:pPr>
      <w:r>
        <w:t>Die Gasrohrleitungen werden gemäß ÖNORM M 7387-3 errichtet. Die Gasrohrleitungsanlage weist folgende Technische Daten auf:</w:t>
      </w:r>
    </w:p>
    <w:p w14:paraId="17D73E41" w14:textId="4C87ACD0" w:rsidR="007F7454" w:rsidRDefault="007F7454" w:rsidP="007F7454">
      <w:pPr>
        <w:pStyle w:val="Beschriftung"/>
        <w:keepNext/>
      </w:pPr>
      <w:r>
        <w:t xml:space="preserve">Tab. </w:t>
      </w:r>
      <w:r>
        <w:fldChar w:fldCharType="begin"/>
      </w:r>
      <w:r>
        <w:instrText xml:space="preserve"> SEQ Tab. \* ARABIC </w:instrText>
      </w:r>
      <w:r>
        <w:fldChar w:fldCharType="separate"/>
      </w:r>
      <w:r w:rsidR="0047757B">
        <w:rPr>
          <w:noProof/>
        </w:rPr>
        <w:t>3</w:t>
      </w:r>
      <w:r>
        <w:rPr>
          <w:noProof/>
        </w:rPr>
        <w:fldChar w:fldCharType="end"/>
      </w:r>
      <w:r>
        <w:t>: Zentrale Gasversorgungsanlage - Gasrohrleitungen</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49"/>
        <w:gridCol w:w="1736"/>
        <w:gridCol w:w="1737"/>
        <w:gridCol w:w="1736"/>
        <w:gridCol w:w="1737"/>
      </w:tblGrid>
      <w:tr w:rsidR="007F7454" w14:paraId="5C48CD07"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7C08EC" w14:textId="77777777" w:rsidR="007F7454" w:rsidRDefault="007F7454">
            <w:pPr>
              <w:pStyle w:val="Tabelleninhalt"/>
              <w:rPr>
                <w:b/>
                <w:sz w:val="18"/>
                <w:szCs w:val="18"/>
              </w:rPr>
            </w:pPr>
            <w:r>
              <w:rPr>
                <w:b/>
                <w:sz w:val="18"/>
                <w:szCs w:val="18"/>
              </w:rPr>
              <w:t xml:space="preserve">Nr. Gaszentrale </w:t>
            </w:r>
          </w:p>
        </w:tc>
        <w:tc>
          <w:tcPr>
            <w:tcW w:w="1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6F2040" w14:textId="77777777" w:rsidR="007F7454" w:rsidRDefault="006608D1">
            <w:pPr>
              <w:pStyle w:val="Tabelleninhalt"/>
              <w:jc w:val="center"/>
              <w:rPr>
                <w:b/>
                <w:bCs/>
                <w:sz w:val="18"/>
                <w:szCs w:val="18"/>
              </w:rPr>
            </w:pPr>
            <w:sdt>
              <w:sdtPr>
                <w:rPr>
                  <w:b/>
                  <w:bCs/>
                  <w:sz w:val="18"/>
                  <w:szCs w:val="18"/>
                </w:rPr>
                <w:id w:val="1585566673"/>
                <w:placeholder>
                  <w:docPart w:val="8F577D883C3E4C05B7E59050132B2CAE"/>
                </w:placeholder>
                <w:temporary/>
                <w:showingPlcHdr/>
              </w:sdtPr>
              <w:sdtEndPr/>
              <w:sdtContent>
                <w:r w:rsidR="007F7454">
                  <w:rPr>
                    <w:rStyle w:val="Platzhaltertext"/>
                    <w:b/>
                    <w:bCs/>
                    <w:color w:val="00B050"/>
                    <w:sz w:val="18"/>
                    <w:szCs w:val="18"/>
                  </w:rPr>
                  <w:t>Gaszentrale 1</w:t>
                </w:r>
              </w:sdtContent>
            </w:sdt>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34FAE9" w14:textId="77777777" w:rsidR="007F7454" w:rsidRDefault="006608D1">
            <w:pPr>
              <w:pStyle w:val="Tabelleninhalt"/>
              <w:jc w:val="center"/>
              <w:rPr>
                <w:b/>
                <w:color w:val="00B050"/>
                <w:sz w:val="18"/>
                <w:szCs w:val="18"/>
              </w:rPr>
            </w:pPr>
            <w:sdt>
              <w:sdtPr>
                <w:rPr>
                  <w:b/>
                  <w:bCs/>
                  <w:sz w:val="18"/>
                  <w:szCs w:val="18"/>
                </w:rPr>
                <w:id w:val="1648167667"/>
                <w:placeholder>
                  <w:docPart w:val="F2CAA76387954EB3AE6AE02BC08D661A"/>
                </w:placeholder>
                <w:temporary/>
                <w:showingPlcHdr/>
              </w:sdtPr>
              <w:sdtEndPr/>
              <w:sdtContent>
                <w:r w:rsidR="007F7454">
                  <w:rPr>
                    <w:rStyle w:val="Platzhaltertext"/>
                    <w:b/>
                    <w:bCs/>
                    <w:color w:val="00B050"/>
                    <w:sz w:val="18"/>
                    <w:szCs w:val="18"/>
                  </w:rPr>
                  <w:t>Gaszentrale 2</w:t>
                </w:r>
              </w:sdtContent>
            </w:sdt>
          </w:p>
        </w:tc>
        <w:tc>
          <w:tcPr>
            <w:tcW w:w="1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8A9750" w14:textId="77777777" w:rsidR="007F7454" w:rsidRDefault="006608D1">
            <w:pPr>
              <w:pStyle w:val="Tabelleninhalt"/>
              <w:jc w:val="center"/>
              <w:rPr>
                <w:b/>
                <w:color w:val="00B050"/>
                <w:sz w:val="18"/>
                <w:szCs w:val="18"/>
              </w:rPr>
            </w:pPr>
            <w:sdt>
              <w:sdtPr>
                <w:rPr>
                  <w:b/>
                  <w:bCs/>
                  <w:sz w:val="18"/>
                  <w:szCs w:val="18"/>
                </w:rPr>
                <w:id w:val="1536078723"/>
                <w:placeholder>
                  <w:docPart w:val="FEBE8EE8F0544B4FA26C551BCA895B2C"/>
                </w:placeholder>
                <w:temporary/>
                <w:showingPlcHdr/>
              </w:sdtPr>
              <w:sdtEndPr/>
              <w:sdtContent>
                <w:r w:rsidR="007F7454">
                  <w:rPr>
                    <w:rStyle w:val="Platzhaltertext"/>
                    <w:b/>
                    <w:bCs/>
                    <w:color w:val="00B050"/>
                    <w:sz w:val="18"/>
                    <w:szCs w:val="18"/>
                  </w:rPr>
                  <w:t>Gaszentrale 3</w:t>
                </w:r>
              </w:sdtContent>
            </w:sdt>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DB834D" w14:textId="77777777" w:rsidR="007F7454" w:rsidRDefault="006608D1">
            <w:pPr>
              <w:pStyle w:val="Tabelleninhalt"/>
              <w:jc w:val="center"/>
              <w:rPr>
                <w:b/>
                <w:color w:val="00B050"/>
                <w:sz w:val="18"/>
                <w:szCs w:val="18"/>
              </w:rPr>
            </w:pPr>
            <w:sdt>
              <w:sdtPr>
                <w:rPr>
                  <w:b/>
                  <w:bCs/>
                  <w:sz w:val="18"/>
                  <w:szCs w:val="18"/>
                </w:rPr>
                <w:id w:val="206460377"/>
                <w:placeholder>
                  <w:docPart w:val="F2A5278698C24EB48EFE87F62DEF4890"/>
                </w:placeholder>
                <w:temporary/>
                <w:showingPlcHdr/>
              </w:sdtPr>
              <w:sdtEndPr/>
              <w:sdtContent>
                <w:r w:rsidR="007F7454">
                  <w:rPr>
                    <w:rStyle w:val="Platzhaltertext"/>
                    <w:b/>
                    <w:bCs/>
                    <w:color w:val="00B050"/>
                    <w:sz w:val="18"/>
                    <w:szCs w:val="18"/>
                  </w:rPr>
                  <w:t>Gaszentrale 4</w:t>
                </w:r>
              </w:sdtContent>
            </w:sdt>
          </w:p>
        </w:tc>
      </w:tr>
      <w:tr w:rsidR="007F7454" w14:paraId="4CDE8897"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6FEE7E40" w14:textId="77777777" w:rsidR="007F7454" w:rsidRDefault="007F7454">
            <w:pPr>
              <w:pStyle w:val="Tabelleninhalt"/>
              <w:rPr>
                <w:sz w:val="18"/>
                <w:szCs w:val="18"/>
              </w:rPr>
            </w:pPr>
            <w:r>
              <w:rPr>
                <w:sz w:val="18"/>
                <w:szCs w:val="18"/>
              </w:rPr>
              <w:t>Rohrleitungsmaterial</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B6E4EFE" w14:textId="77777777" w:rsidR="007F7454" w:rsidRDefault="006608D1">
            <w:pPr>
              <w:pStyle w:val="Tabelleninhalt"/>
              <w:rPr>
                <w:sz w:val="18"/>
                <w:szCs w:val="18"/>
              </w:rPr>
            </w:pPr>
            <w:sdt>
              <w:sdtPr>
                <w:rPr>
                  <w:sz w:val="18"/>
                  <w:szCs w:val="18"/>
                </w:rPr>
                <w:id w:val="-294450079"/>
                <w:placeholder>
                  <w:docPart w:val="F9AB7C84A67143E698B1DB3937BE475D"/>
                </w:placeholder>
                <w:temporary/>
                <w:showingPlcHdr/>
              </w:sdtPr>
              <w:sdtEndPr/>
              <w:sdtContent>
                <w:r w:rsidR="007F7454">
                  <w:rPr>
                    <w:rStyle w:val="Platzhaltertext"/>
                    <w:color w:val="00B050"/>
                    <w:sz w:val="18"/>
                    <w:szCs w:val="18"/>
                  </w:rPr>
                  <w:t>z. B. Edelstahl</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41D935EC"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44F67BCC"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EF80B83" w14:textId="77777777" w:rsidR="007F7454" w:rsidRDefault="007F7454">
            <w:pPr>
              <w:pStyle w:val="Tabelleninhalt"/>
              <w:rPr>
                <w:sz w:val="18"/>
                <w:szCs w:val="18"/>
              </w:rPr>
            </w:pPr>
          </w:p>
        </w:tc>
      </w:tr>
      <w:tr w:rsidR="007F7454" w14:paraId="127E3A2F"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102AE732" w14:textId="77777777" w:rsidR="007F7454" w:rsidRDefault="007F7454">
            <w:pPr>
              <w:pStyle w:val="Tabelleninhalt"/>
              <w:rPr>
                <w:sz w:val="18"/>
                <w:szCs w:val="18"/>
              </w:rPr>
            </w:pPr>
            <w:r>
              <w:rPr>
                <w:sz w:val="18"/>
                <w:szCs w:val="18"/>
              </w:rPr>
              <w:t>Rohrleitungsverbindungen</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8F41093" w14:textId="77777777" w:rsidR="007F7454" w:rsidRDefault="006608D1">
            <w:pPr>
              <w:pStyle w:val="Tabelleninhalt"/>
              <w:rPr>
                <w:sz w:val="18"/>
                <w:szCs w:val="18"/>
              </w:rPr>
            </w:pPr>
            <w:sdt>
              <w:sdtPr>
                <w:rPr>
                  <w:sz w:val="18"/>
                  <w:szCs w:val="18"/>
                </w:rPr>
                <w:id w:val="-608123668"/>
                <w:placeholder>
                  <w:docPart w:val="10B18B40D1F745D3A4C3F3DD2BC3AFF7"/>
                </w:placeholder>
                <w:temporary/>
                <w:showingPlcHdr/>
              </w:sdtPr>
              <w:sdtEndPr/>
              <w:sdtContent>
                <w:r w:rsidR="007F7454">
                  <w:rPr>
                    <w:rStyle w:val="Platzhaltertext"/>
                    <w:color w:val="00B050"/>
                    <w:sz w:val="18"/>
                    <w:szCs w:val="18"/>
                  </w:rPr>
                  <w:t>z. B. Geschweißt</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262CC613"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1EB7853F"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17F7A29" w14:textId="77777777" w:rsidR="007F7454" w:rsidRDefault="007F7454">
            <w:pPr>
              <w:pStyle w:val="Tabelleninhalt"/>
              <w:rPr>
                <w:sz w:val="18"/>
                <w:szCs w:val="18"/>
              </w:rPr>
            </w:pPr>
          </w:p>
        </w:tc>
      </w:tr>
      <w:tr w:rsidR="007F7454" w14:paraId="569C1446"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0F8AD4E6" w14:textId="77777777" w:rsidR="007F7454" w:rsidRDefault="007F7454">
            <w:pPr>
              <w:pStyle w:val="Tabelleninhalt"/>
              <w:rPr>
                <w:sz w:val="18"/>
                <w:szCs w:val="18"/>
              </w:rPr>
            </w:pPr>
            <w:r>
              <w:rPr>
                <w:sz w:val="18"/>
                <w:szCs w:val="18"/>
              </w:rPr>
              <w:t>Max. Betriebsdruck nach Niederdruckminderer</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C1646E5" w14:textId="77777777" w:rsidR="007F7454" w:rsidRDefault="006608D1">
            <w:pPr>
              <w:pStyle w:val="Tabelleninhalt"/>
              <w:rPr>
                <w:sz w:val="18"/>
                <w:szCs w:val="18"/>
              </w:rPr>
            </w:pPr>
            <w:sdt>
              <w:sdtPr>
                <w:rPr>
                  <w:sz w:val="18"/>
                  <w:szCs w:val="18"/>
                </w:rPr>
                <w:id w:val="-1910991686"/>
                <w:placeholder>
                  <w:docPart w:val="CC8627EE38BA48DA9F42D06B94B7E7C9"/>
                </w:placeholder>
                <w:temporary/>
                <w:showingPlcHdr/>
              </w:sdtPr>
              <w:sdtEndPr/>
              <w:sdtContent>
                <w:r w:rsidR="007F7454">
                  <w:rPr>
                    <w:rStyle w:val="Platzhaltertext"/>
                    <w:color w:val="00B050"/>
                    <w:sz w:val="18"/>
                    <w:szCs w:val="18"/>
                  </w:rPr>
                  <w:t>z. B. 1 bar</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5DAA9E63"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758B205E"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5659F45" w14:textId="77777777" w:rsidR="007F7454" w:rsidRDefault="007F7454">
            <w:pPr>
              <w:pStyle w:val="Tabelleninhalt"/>
              <w:rPr>
                <w:sz w:val="18"/>
                <w:szCs w:val="18"/>
              </w:rPr>
            </w:pPr>
          </w:p>
        </w:tc>
      </w:tr>
      <w:tr w:rsidR="007F7454" w14:paraId="6A2CDF9B"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3CC2A529" w14:textId="77777777" w:rsidR="007F7454" w:rsidRDefault="007F7454">
            <w:pPr>
              <w:pStyle w:val="Tabelleninhalt"/>
              <w:rPr>
                <w:sz w:val="18"/>
                <w:szCs w:val="18"/>
              </w:rPr>
            </w:pPr>
            <w:r>
              <w:rPr>
                <w:sz w:val="18"/>
                <w:szCs w:val="18"/>
              </w:rPr>
              <w:t>Leitungsdurchmesser DN [mm]</w:t>
            </w:r>
          </w:p>
        </w:tc>
        <w:tc>
          <w:tcPr>
            <w:tcW w:w="1736" w:type="dxa"/>
            <w:tcBorders>
              <w:top w:val="single" w:sz="4" w:space="0" w:color="auto"/>
              <w:left w:val="single" w:sz="4" w:space="0" w:color="auto"/>
              <w:bottom w:val="single" w:sz="4" w:space="0" w:color="auto"/>
              <w:right w:val="single" w:sz="4" w:space="0" w:color="auto"/>
            </w:tcBorders>
            <w:vAlign w:val="center"/>
            <w:hideMark/>
          </w:tcPr>
          <w:p w14:paraId="1246E6AC" w14:textId="77777777" w:rsidR="007F7454" w:rsidRDefault="006608D1">
            <w:pPr>
              <w:pStyle w:val="Tabelleninhalt"/>
              <w:rPr>
                <w:sz w:val="18"/>
                <w:szCs w:val="18"/>
              </w:rPr>
            </w:pPr>
            <w:sdt>
              <w:sdtPr>
                <w:rPr>
                  <w:sz w:val="18"/>
                  <w:szCs w:val="18"/>
                </w:rPr>
                <w:id w:val="-1981913875"/>
                <w:placeholder>
                  <w:docPart w:val="24DD23255DFF41C78F2F36202DD74578"/>
                </w:placeholder>
                <w:temporary/>
                <w:showingPlcHdr/>
              </w:sdtPr>
              <w:sdtEndPr/>
              <w:sdtContent>
                <w:r w:rsidR="007F7454">
                  <w:rPr>
                    <w:rStyle w:val="Platzhaltertext"/>
                    <w:color w:val="00B050"/>
                    <w:sz w:val="18"/>
                    <w:szCs w:val="18"/>
                  </w:rPr>
                  <w:t>z. B. 10 mm</w:t>
                </w:r>
              </w:sdtContent>
            </w:sdt>
          </w:p>
        </w:tc>
        <w:tc>
          <w:tcPr>
            <w:tcW w:w="1737" w:type="dxa"/>
            <w:tcBorders>
              <w:top w:val="single" w:sz="4" w:space="0" w:color="auto"/>
              <w:left w:val="single" w:sz="4" w:space="0" w:color="auto"/>
              <w:bottom w:val="single" w:sz="4" w:space="0" w:color="auto"/>
              <w:right w:val="single" w:sz="4" w:space="0" w:color="auto"/>
            </w:tcBorders>
            <w:vAlign w:val="center"/>
          </w:tcPr>
          <w:p w14:paraId="450C009E"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788086B6"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5BCE1BC" w14:textId="77777777" w:rsidR="007F7454" w:rsidRDefault="007F7454">
            <w:pPr>
              <w:pStyle w:val="Tabelleninhalt"/>
              <w:rPr>
                <w:sz w:val="18"/>
                <w:szCs w:val="18"/>
              </w:rPr>
            </w:pPr>
          </w:p>
        </w:tc>
      </w:tr>
    </w:tbl>
    <w:p w14:paraId="568B3651" w14:textId="77777777" w:rsidR="007F7454" w:rsidRDefault="007F7454" w:rsidP="007F7454">
      <w:pPr>
        <w:jc w:val="both"/>
      </w:pPr>
    </w:p>
    <w:p w14:paraId="35AFA8AE" w14:textId="77777777" w:rsidR="007F7454" w:rsidRDefault="007F7454" w:rsidP="007F7454">
      <w:pPr>
        <w:jc w:val="both"/>
      </w:pPr>
      <w:r>
        <w:t xml:space="preserve">Die Gasrohrleitungen werden Aufputz unter Vorschaltung einer Absperrarmatur in das </w:t>
      </w:r>
      <w:sdt>
        <w:sdtPr>
          <w:id w:val="1373047474"/>
          <w:placeholder>
            <w:docPart w:val="FE367ACAD4114FBD92A0CBDB20C7ED8B"/>
          </w:placeholder>
          <w:temporary/>
          <w:showingPlcHdr/>
        </w:sdtPr>
        <w:sdtEndPr/>
        <w:sdtContent>
          <w:r>
            <w:rPr>
              <w:color w:val="00B050"/>
            </w:rPr>
            <w:t xml:space="preserve">Angabe der </w:t>
          </w:r>
          <w:r>
            <w:rPr>
              <w:rStyle w:val="Platzhaltertext"/>
              <w:color w:val="00B050"/>
            </w:rPr>
            <w:t>Gebäudebezeichnung</w:t>
          </w:r>
        </w:sdtContent>
      </w:sdt>
      <w:r>
        <w:t xml:space="preserve"> verlegt. Für Rohrleitungsdurchführungen werden Überschubrohre verwendet. Der Zwischenraum zwischen Überschubrohr und Gasrohrleitung wird mit einer dauerplastischen Masse verfüllt. Nach dem Gebäudeeintritt führen die Gasrohrleitungen </w:t>
      </w:r>
      <w:sdt>
        <w:sdtPr>
          <w:id w:val="1046955057"/>
          <w:placeholder>
            <w:docPart w:val="3FC41D48102541658CDFC2A5C07E4D7A"/>
          </w:placeholder>
          <w:temporary/>
          <w:showingPlcHdr/>
        </w:sdtPr>
        <w:sdtEndPr/>
        <w:sdtContent>
          <w:r>
            <w:rPr>
              <w:color w:val="00B050"/>
            </w:rPr>
            <w:t>Angabe zur Leitungsführung (z.B. im Beckenbereich)</w:t>
          </w:r>
        </w:sdtContent>
      </w:sdt>
      <w:r>
        <w:t xml:space="preserve"> frei auf Schellen zu den Gasverbrauchseinrichtungen. Bei Mauer- und Deckenbrüchen werden Überschubrohre eingesetzt.</w:t>
      </w:r>
    </w:p>
    <w:p w14:paraId="2EE6DA3A" w14:textId="77777777" w:rsidR="007F7454" w:rsidRDefault="007F7454" w:rsidP="006A4506">
      <w:pPr>
        <w:jc w:val="both"/>
      </w:pPr>
      <w:r>
        <w:t>Alle Gasrohrleitungen sind korrosionsgeschützt ausgeführt und bei betriebswichtigen Punkten (Anfang, Ende, Wanddurchführungen, Absperrarmaturen und Entnahmestellen) mit einem Aufkleber versehen, auf welchem die Produktbezeichnung und die Durchflussrichtung angeführt wird.</w:t>
      </w:r>
    </w:p>
    <w:p w14:paraId="694EB3B1" w14:textId="77777777" w:rsidR="007F7454" w:rsidRDefault="007F7454" w:rsidP="007F7454">
      <w:pPr>
        <w:jc w:val="both"/>
        <w:rPr>
          <w:color w:val="00B050"/>
        </w:rPr>
      </w:pPr>
      <w:r>
        <w:rPr>
          <w:color w:val="00B050"/>
        </w:rPr>
        <w:t>Die Gasrohrleitungsanlage wird dauerhaft technisch dicht ausgeführt.</w:t>
      </w:r>
    </w:p>
    <w:p w14:paraId="0B50783A" w14:textId="4EE63F3E" w:rsidR="007F7454" w:rsidRDefault="007F7454" w:rsidP="006A4506">
      <w:r>
        <w:t>Die Gasrohrleitungsanlage ist in den Potentialausgleich miteinbezogen.</w:t>
      </w:r>
    </w:p>
    <w:p w14:paraId="29210444" w14:textId="77777777" w:rsidR="007F7454" w:rsidRPr="006A4506" w:rsidRDefault="007F7454" w:rsidP="006A4506">
      <w:pPr>
        <w:pStyle w:val="Nummerierteberschrift4"/>
        <w:spacing w:before="360"/>
      </w:pPr>
      <w:r w:rsidRPr="006A4506">
        <w:t>Gasverbrauchseinrichtungen und Aufstellungsräume der Gasverbrauchseinrichtungen</w:t>
      </w:r>
    </w:p>
    <w:p w14:paraId="72AD6B35" w14:textId="77777777" w:rsidR="007F7454" w:rsidRDefault="007F7454" w:rsidP="007F7454">
      <w:pPr>
        <w:jc w:val="both"/>
      </w:pPr>
      <w:r>
        <w:t>Die Gasrohrleitungen führen zu nachfolgenden Gasverbrauchseinrichtungen:</w:t>
      </w:r>
    </w:p>
    <w:p w14:paraId="01F6CD8A" w14:textId="00E7C484" w:rsidR="007F7454" w:rsidRDefault="007F7454" w:rsidP="007F7454">
      <w:pPr>
        <w:pStyle w:val="Beschriftung"/>
        <w:keepNext/>
      </w:pPr>
      <w:r>
        <w:t xml:space="preserve">Tab. </w:t>
      </w:r>
      <w:r>
        <w:fldChar w:fldCharType="begin"/>
      </w:r>
      <w:r>
        <w:instrText xml:space="preserve"> SEQ Tab. \* ARABIC </w:instrText>
      </w:r>
      <w:r>
        <w:fldChar w:fldCharType="separate"/>
      </w:r>
      <w:r w:rsidR="0047757B">
        <w:rPr>
          <w:noProof/>
        </w:rPr>
        <w:t>4</w:t>
      </w:r>
      <w:r>
        <w:rPr>
          <w:noProof/>
        </w:rPr>
        <w:fldChar w:fldCharType="end"/>
      </w:r>
      <w:r>
        <w:t>: Zentrale Gasversorgungsanlage – Gasverbrauchseinrichtungen</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49"/>
        <w:gridCol w:w="1736"/>
        <w:gridCol w:w="1737"/>
        <w:gridCol w:w="1736"/>
        <w:gridCol w:w="1737"/>
      </w:tblGrid>
      <w:tr w:rsidR="007F7454" w14:paraId="26BCAC1A"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37CF37" w14:textId="77777777" w:rsidR="007F7454" w:rsidRDefault="007F7454">
            <w:pPr>
              <w:pStyle w:val="Tabelleninhalt"/>
              <w:rPr>
                <w:b/>
                <w:bCs/>
                <w:sz w:val="18"/>
                <w:szCs w:val="18"/>
              </w:rPr>
            </w:pPr>
            <w:r>
              <w:rPr>
                <w:b/>
                <w:bCs/>
                <w:sz w:val="18"/>
                <w:szCs w:val="18"/>
              </w:rPr>
              <w:t>Nr. Gaszentrale</w:t>
            </w:r>
          </w:p>
        </w:tc>
        <w:tc>
          <w:tcPr>
            <w:tcW w:w="1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157802" w14:textId="77777777" w:rsidR="007F7454" w:rsidRDefault="006608D1">
            <w:pPr>
              <w:pStyle w:val="Tabelleninhalt"/>
              <w:jc w:val="center"/>
              <w:rPr>
                <w:b/>
                <w:bCs/>
                <w:sz w:val="18"/>
                <w:szCs w:val="18"/>
              </w:rPr>
            </w:pPr>
            <w:sdt>
              <w:sdtPr>
                <w:rPr>
                  <w:b/>
                  <w:bCs/>
                  <w:sz w:val="18"/>
                  <w:szCs w:val="18"/>
                </w:rPr>
                <w:id w:val="1598130886"/>
                <w:placeholder>
                  <w:docPart w:val="77849083733D41E4A64B570E698C5CD9"/>
                </w:placeholder>
                <w:temporary/>
                <w:showingPlcHdr/>
              </w:sdtPr>
              <w:sdtEndPr/>
              <w:sdtContent>
                <w:r w:rsidR="007F7454">
                  <w:rPr>
                    <w:rStyle w:val="Platzhaltertext"/>
                    <w:b/>
                    <w:bCs/>
                    <w:color w:val="00B050"/>
                    <w:sz w:val="18"/>
                    <w:szCs w:val="18"/>
                  </w:rPr>
                  <w:t>Gaszentrale 1</w:t>
                </w:r>
              </w:sdtContent>
            </w:sdt>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A9950D" w14:textId="77777777" w:rsidR="007F7454" w:rsidRDefault="006608D1">
            <w:pPr>
              <w:pStyle w:val="Tabelleninhalt"/>
              <w:jc w:val="center"/>
              <w:rPr>
                <w:b/>
                <w:color w:val="00B050"/>
                <w:sz w:val="18"/>
                <w:szCs w:val="18"/>
              </w:rPr>
            </w:pPr>
            <w:sdt>
              <w:sdtPr>
                <w:rPr>
                  <w:b/>
                  <w:bCs/>
                  <w:sz w:val="18"/>
                  <w:szCs w:val="18"/>
                </w:rPr>
                <w:id w:val="1054820206"/>
                <w:placeholder>
                  <w:docPart w:val="1BAFDDD00B9F437EB8F7CAFB644797F4"/>
                </w:placeholder>
                <w:temporary/>
                <w:showingPlcHdr/>
              </w:sdtPr>
              <w:sdtEndPr/>
              <w:sdtContent>
                <w:r w:rsidR="007F7454">
                  <w:rPr>
                    <w:rStyle w:val="Platzhaltertext"/>
                    <w:b/>
                    <w:bCs/>
                    <w:color w:val="00B050"/>
                    <w:sz w:val="18"/>
                    <w:szCs w:val="18"/>
                  </w:rPr>
                  <w:t>Gaszentrale 2</w:t>
                </w:r>
              </w:sdtContent>
            </w:sdt>
          </w:p>
        </w:tc>
        <w:tc>
          <w:tcPr>
            <w:tcW w:w="17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C819FE" w14:textId="77777777" w:rsidR="007F7454" w:rsidRDefault="006608D1">
            <w:pPr>
              <w:pStyle w:val="Tabelleninhalt"/>
              <w:jc w:val="center"/>
              <w:rPr>
                <w:b/>
                <w:color w:val="00B050"/>
                <w:sz w:val="18"/>
                <w:szCs w:val="18"/>
              </w:rPr>
            </w:pPr>
            <w:sdt>
              <w:sdtPr>
                <w:rPr>
                  <w:b/>
                  <w:bCs/>
                  <w:sz w:val="18"/>
                  <w:szCs w:val="18"/>
                </w:rPr>
                <w:id w:val="-1807850932"/>
                <w:placeholder>
                  <w:docPart w:val="B54F6F67DB1D47CD94853DB7E063A56D"/>
                </w:placeholder>
                <w:temporary/>
                <w:showingPlcHdr/>
              </w:sdtPr>
              <w:sdtEndPr/>
              <w:sdtContent>
                <w:r w:rsidR="007F7454">
                  <w:rPr>
                    <w:rStyle w:val="Platzhaltertext"/>
                    <w:b/>
                    <w:bCs/>
                    <w:color w:val="00B050"/>
                    <w:sz w:val="18"/>
                    <w:szCs w:val="18"/>
                  </w:rPr>
                  <w:t>Gaszentrale 3</w:t>
                </w:r>
              </w:sdtContent>
            </w:sdt>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9A124A" w14:textId="77777777" w:rsidR="007F7454" w:rsidRDefault="006608D1">
            <w:pPr>
              <w:pStyle w:val="Tabelleninhalt"/>
              <w:jc w:val="center"/>
              <w:rPr>
                <w:b/>
                <w:color w:val="00B050"/>
                <w:sz w:val="18"/>
                <w:szCs w:val="18"/>
              </w:rPr>
            </w:pPr>
            <w:sdt>
              <w:sdtPr>
                <w:rPr>
                  <w:b/>
                  <w:bCs/>
                  <w:sz w:val="18"/>
                  <w:szCs w:val="18"/>
                </w:rPr>
                <w:id w:val="1404642482"/>
                <w:placeholder>
                  <w:docPart w:val="6D2D66B8EF58407193F737429E1E6C41"/>
                </w:placeholder>
                <w:temporary/>
                <w:showingPlcHdr/>
              </w:sdtPr>
              <w:sdtEndPr/>
              <w:sdtContent>
                <w:r w:rsidR="007F7454">
                  <w:rPr>
                    <w:rStyle w:val="Platzhaltertext"/>
                    <w:b/>
                    <w:bCs/>
                    <w:color w:val="00B050"/>
                    <w:sz w:val="18"/>
                    <w:szCs w:val="18"/>
                  </w:rPr>
                  <w:t>Gaszentrale 4</w:t>
                </w:r>
              </w:sdtContent>
            </w:sdt>
          </w:p>
        </w:tc>
      </w:tr>
      <w:tr w:rsidR="007F7454" w14:paraId="1B8BE9CE"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vAlign w:val="center"/>
            <w:hideMark/>
          </w:tcPr>
          <w:p w14:paraId="2F2327CE" w14:textId="77777777" w:rsidR="007F7454" w:rsidRDefault="007F7454">
            <w:pPr>
              <w:pStyle w:val="Tabelleninhalt"/>
              <w:rPr>
                <w:sz w:val="18"/>
                <w:szCs w:val="18"/>
              </w:rPr>
            </w:pPr>
            <w:r>
              <w:rPr>
                <w:sz w:val="18"/>
                <w:szCs w:val="18"/>
              </w:rPr>
              <w:t>Gasverbrauchseinrichtung, Gebäude und Aufstellungsraum:</w:t>
            </w:r>
          </w:p>
        </w:tc>
        <w:tc>
          <w:tcPr>
            <w:tcW w:w="1736" w:type="dxa"/>
            <w:tcBorders>
              <w:top w:val="single" w:sz="4" w:space="0" w:color="auto"/>
              <w:left w:val="single" w:sz="4" w:space="0" w:color="auto"/>
              <w:bottom w:val="single" w:sz="4" w:space="0" w:color="auto"/>
              <w:right w:val="single" w:sz="4" w:space="0" w:color="auto"/>
            </w:tcBorders>
            <w:vAlign w:val="center"/>
          </w:tcPr>
          <w:p w14:paraId="72BAD2D0" w14:textId="77777777" w:rsidR="007F7454" w:rsidRDefault="007F7454">
            <w:pPr>
              <w:pStyle w:val="Tabelleninhalt"/>
              <w:rPr>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436729F"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37D7F762"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33A3839" w14:textId="77777777" w:rsidR="007F7454" w:rsidRDefault="007F7454">
            <w:pPr>
              <w:pStyle w:val="Tabelleninhalt"/>
              <w:rPr>
                <w:sz w:val="18"/>
                <w:szCs w:val="18"/>
              </w:rPr>
            </w:pPr>
          </w:p>
        </w:tc>
      </w:tr>
      <w:tr w:rsidR="007F7454" w14:paraId="17C1D232"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hideMark/>
          </w:tcPr>
          <w:p w14:paraId="61954A7E" w14:textId="77777777" w:rsidR="007F7454" w:rsidRDefault="007F7454">
            <w:pPr>
              <w:pStyle w:val="Tabelleninhalt"/>
              <w:rPr>
                <w:sz w:val="18"/>
                <w:szCs w:val="18"/>
              </w:rPr>
            </w:pPr>
            <w:r>
              <w:rPr>
                <w:sz w:val="18"/>
                <w:szCs w:val="18"/>
              </w:rPr>
              <w:t>Gasverbrauchseinrichtung, Gebäude und Aufstellungsraum:</w:t>
            </w:r>
          </w:p>
        </w:tc>
        <w:tc>
          <w:tcPr>
            <w:tcW w:w="1736" w:type="dxa"/>
            <w:tcBorders>
              <w:top w:val="single" w:sz="4" w:space="0" w:color="auto"/>
              <w:left w:val="single" w:sz="4" w:space="0" w:color="auto"/>
              <w:bottom w:val="single" w:sz="4" w:space="0" w:color="auto"/>
              <w:right w:val="single" w:sz="4" w:space="0" w:color="auto"/>
            </w:tcBorders>
            <w:vAlign w:val="center"/>
          </w:tcPr>
          <w:p w14:paraId="3757A8A1" w14:textId="77777777" w:rsidR="007F7454" w:rsidRDefault="007F7454">
            <w:pPr>
              <w:pStyle w:val="Tabelleninhalt"/>
              <w:rPr>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8ECEEB2"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748E0411"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73F057A" w14:textId="77777777" w:rsidR="007F7454" w:rsidRDefault="007F7454">
            <w:pPr>
              <w:pStyle w:val="Tabelleninhalt"/>
              <w:rPr>
                <w:sz w:val="18"/>
                <w:szCs w:val="18"/>
              </w:rPr>
            </w:pPr>
          </w:p>
        </w:tc>
      </w:tr>
      <w:tr w:rsidR="007F7454" w14:paraId="700D1CA2" w14:textId="77777777" w:rsidTr="007F7454">
        <w:trPr>
          <w:trHeight w:val="18"/>
        </w:trPr>
        <w:tc>
          <w:tcPr>
            <w:tcW w:w="2547" w:type="dxa"/>
            <w:tcBorders>
              <w:top w:val="single" w:sz="4" w:space="0" w:color="auto"/>
              <w:left w:val="single" w:sz="4" w:space="0" w:color="auto"/>
              <w:bottom w:val="single" w:sz="4" w:space="0" w:color="auto"/>
              <w:right w:val="single" w:sz="4" w:space="0" w:color="auto"/>
            </w:tcBorders>
            <w:hideMark/>
          </w:tcPr>
          <w:p w14:paraId="01A97679" w14:textId="77777777" w:rsidR="007F7454" w:rsidRDefault="007F7454">
            <w:pPr>
              <w:pStyle w:val="Tabelleninhalt"/>
              <w:rPr>
                <w:sz w:val="18"/>
                <w:szCs w:val="18"/>
              </w:rPr>
            </w:pPr>
            <w:r>
              <w:rPr>
                <w:sz w:val="18"/>
                <w:szCs w:val="18"/>
              </w:rPr>
              <w:t>Gasverbrauchseinrichtung, Gebäude und Aufstellungsraum:</w:t>
            </w:r>
          </w:p>
        </w:tc>
        <w:tc>
          <w:tcPr>
            <w:tcW w:w="1736" w:type="dxa"/>
            <w:tcBorders>
              <w:top w:val="single" w:sz="4" w:space="0" w:color="auto"/>
              <w:left w:val="single" w:sz="4" w:space="0" w:color="auto"/>
              <w:bottom w:val="single" w:sz="4" w:space="0" w:color="auto"/>
              <w:right w:val="single" w:sz="4" w:space="0" w:color="auto"/>
            </w:tcBorders>
            <w:vAlign w:val="center"/>
          </w:tcPr>
          <w:p w14:paraId="5D32BD2C" w14:textId="77777777" w:rsidR="007F7454" w:rsidRDefault="007F7454">
            <w:pPr>
              <w:pStyle w:val="Tabelleninhalt"/>
              <w:rPr>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E902A2E" w14:textId="77777777" w:rsidR="007F7454" w:rsidRDefault="007F7454">
            <w:pPr>
              <w:pStyle w:val="Tabelleninhalt"/>
              <w:rPr>
                <w:sz w:val="18"/>
                <w:szCs w:val="18"/>
              </w:rPr>
            </w:pPr>
          </w:p>
        </w:tc>
        <w:tc>
          <w:tcPr>
            <w:tcW w:w="1736" w:type="dxa"/>
            <w:tcBorders>
              <w:top w:val="single" w:sz="4" w:space="0" w:color="auto"/>
              <w:left w:val="single" w:sz="4" w:space="0" w:color="auto"/>
              <w:bottom w:val="single" w:sz="4" w:space="0" w:color="auto"/>
              <w:right w:val="single" w:sz="4" w:space="0" w:color="auto"/>
            </w:tcBorders>
            <w:vAlign w:val="center"/>
          </w:tcPr>
          <w:p w14:paraId="7BAF3346" w14:textId="77777777" w:rsidR="007F7454" w:rsidRDefault="007F7454">
            <w:pPr>
              <w:pStyle w:val="Tabelleninhalt"/>
              <w:rPr>
                <w:b/>
                <w:sz w:val="18"/>
                <w:szCs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B4EFB58" w14:textId="77777777" w:rsidR="007F7454" w:rsidRDefault="007F7454">
            <w:pPr>
              <w:pStyle w:val="Tabelleninhalt"/>
              <w:rPr>
                <w:sz w:val="18"/>
                <w:szCs w:val="18"/>
              </w:rPr>
            </w:pPr>
          </w:p>
        </w:tc>
      </w:tr>
    </w:tbl>
    <w:p w14:paraId="42105F7F" w14:textId="77777777" w:rsidR="007F7454" w:rsidRDefault="007F7454" w:rsidP="007F7454"/>
    <w:p w14:paraId="092C73AA" w14:textId="77777777" w:rsidR="007F7454" w:rsidRDefault="007F7454" w:rsidP="007F7454">
      <w:pPr>
        <w:spacing w:line="256" w:lineRule="auto"/>
        <w:rPr>
          <w:rFonts w:eastAsiaTheme="majorEastAsia" w:cstheme="majorBidi"/>
          <w:b/>
          <w:iCs/>
        </w:rPr>
      </w:pPr>
      <w:r>
        <w:br w:type="page"/>
      </w:r>
      <w:bookmarkStart w:id="23" w:name="_Hlk162345934"/>
    </w:p>
    <w:p w14:paraId="095E0326" w14:textId="77777777" w:rsidR="007F7454" w:rsidRDefault="007F7454" w:rsidP="007F7454">
      <w:pPr>
        <w:pStyle w:val="Nummerierteberschrift4"/>
      </w:pPr>
      <w:bookmarkStart w:id="24" w:name="_Ref228453075"/>
      <w:r>
        <w:lastRenderedPageBreak/>
        <w:t>Berechnung der Gaskonzentration in den Aufstellungsräumen im Leckagefall</w:t>
      </w:r>
      <w:bookmarkEnd w:id="23"/>
      <w:bookmarkEnd w:id="24"/>
    </w:p>
    <w:p w14:paraId="76AB79BB" w14:textId="34189C58" w:rsidR="007F7454" w:rsidRDefault="007F7454" w:rsidP="007F7454">
      <w:pPr>
        <w:pStyle w:val="Beschriftung"/>
        <w:keepNext/>
      </w:pPr>
      <w:r>
        <w:t xml:space="preserve">Tab. </w:t>
      </w:r>
      <w:r>
        <w:fldChar w:fldCharType="begin"/>
      </w:r>
      <w:r>
        <w:instrText xml:space="preserve"> SEQ Tab. \* ARABIC </w:instrText>
      </w:r>
      <w:r>
        <w:fldChar w:fldCharType="separate"/>
      </w:r>
      <w:r w:rsidR="0047757B">
        <w:rPr>
          <w:noProof/>
        </w:rPr>
        <w:t>5</w:t>
      </w:r>
      <w:r>
        <w:rPr>
          <w:noProof/>
        </w:rPr>
        <w:fldChar w:fldCharType="end"/>
      </w:r>
      <w:r>
        <w:t>: Zentrale Gasversorgungsanlage - Berechnung der Gaskonzentration in den Aufstellungsräumen im Leckagefall</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378"/>
        <w:gridCol w:w="1377"/>
        <w:gridCol w:w="1377"/>
        <w:gridCol w:w="1377"/>
        <w:gridCol w:w="1377"/>
        <w:gridCol w:w="2611"/>
      </w:tblGrid>
      <w:tr w:rsidR="007F7454" w14:paraId="238D09D2" w14:textId="77777777" w:rsidTr="00C94A3D">
        <w:trPr>
          <w:trHeight w:val="18"/>
        </w:trPr>
        <w:tc>
          <w:tcPr>
            <w:tcW w:w="1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9EC3A" w14:textId="77777777" w:rsidR="007F7454" w:rsidRDefault="007F7454">
            <w:pPr>
              <w:pStyle w:val="Tabelleninhalt"/>
              <w:rPr>
                <w:b/>
                <w:sz w:val="18"/>
                <w:szCs w:val="18"/>
              </w:rPr>
            </w:pPr>
            <w:r>
              <w:rPr>
                <w:b/>
                <w:bCs/>
                <w:sz w:val="18"/>
                <w:szCs w:val="18"/>
              </w:rPr>
              <w:t>Gebäude, Aufstellungsraum</w:t>
            </w:r>
          </w:p>
        </w:tc>
        <w:tc>
          <w:tcPr>
            <w:tcW w:w="1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983920" w14:textId="77777777" w:rsidR="007F7454" w:rsidRDefault="007F7454">
            <w:pPr>
              <w:pStyle w:val="Tabelleninhalt"/>
              <w:jc w:val="center"/>
              <w:rPr>
                <w:b/>
                <w:bCs/>
                <w:sz w:val="18"/>
                <w:szCs w:val="18"/>
              </w:rPr>
            </w:pPr>
            <w:r>
              <w:rPr>
                <w:b/>
                <w:bCs/>
                <w:sz w:val="18"/>
                <w:szCs w:val="18"/>
              </w:rPr>
              <w:t>Gasart</w:t>
            </w:r>
          </w:p>
        </w:tc>
        <w:tc>
          <w:tcPr>
            <w:tcW w:w="1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D4421C" w14:textId="77777777" w:rsidR="007F7454" w:rsidRDefault="007F7454">
            <w:pPr>
              <w:pStyle w:val="Tabelleninhalt"/>
              <w:jc w:val="center"/>
              <w:rPr>
                <w:b/>
                <w:bCs/>
                <w:color w:val="00B050"/>
                <w:sz w:val="18"/>
                <w:szCs w:val="18"/>
              </w:rPr>
            </w:pPr>
            <w:r>
              <w:rPr>
                <w:b/>
                <w:bCs/>
                <w:sz w:val="18"/>
                <w:szCs w:val="18"/>
              </w:rPr>
              <w:t>Volumen des Aufstellungsraums [m³]</w:t>
            </w:r>
          </w:p>
        </w:tc>
        <w:tc>
          <w:tcPr>
            <w:tcW w:w="1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F922F0" w14:textId="77777777" w:rsidR="007F7454" w:rsidRDefault="007F7454">
            <w:pPr>
              <w:pStyle w:val="Tabelleninhalt"/>
              <w:jc w:val="center"/>
              <w:rPr>
                <w:b/>
                <w:bCs/>
                <w:color w:val="00B050"/>
                <w:sz w:val="18"/>
                <w:szCs w:val="18"/>
              </w:rPr>
            </w:pPr>
            <w:r>
              <w:rPr>
                <w:b/>
                <w:bCs/>
                <w:sz w:val="18"/>
                <w:szCs w:val="18"/>
              </w:rPr>
              <w:t>Max. Gasvolumen im Leckagefall [m³]</w:t>
            </w:r>
          </w:p>
        </w:tc>
        <w:tc>
          <w:tcPr>
            <w:tcW w:w="1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BE00EB" w14:textId="77777777" w:rsidR="007F7454" w:rsidRDefault="007F7454">
            <w:pPr>
              <w:pStyle w:val="Tabelleninhalt"/>
              <w:jc w:val="center"/>
              <w:rPr>
                <w:b/>
                <w:bCs/>
                <w:color w:val="00B050"/>
                <w:sz w:val="18"/>
                <w:szCs w:val="18"/>
              </w:rPr>
            </w:pPr>
            <w:r>
              <w:rPr>
                <w:b/>
                <w:bCs/>
                <w:sz w:val="18"/>
                <w:szCs w:val="18"/>
              </w:rPr>
              <w:t>Max. Gaskonzentration im Leckagefall [Vol.-%]</w:t>
            </w:r>
          </w:p>
        </w:tc>
        <w:tc>
          <w:tcPr>
            <w:tcW w:w="25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3605E6" w14:textId="77777777" w:rsidR="007F7454" w:rsidRDefault="007F7454">
            <w:pPr>
              <w:pStyle w:val="Tabelleninhalt"/>
              <w:jc w:val="center"/>
              <w:rPr>
                <w:b/>
                <w:bCs/>
                <w:color w:val="00B050"/>
                <w:sz w:val="18"/>
                <w:szCs w:val="18"/>
              </w:rPr>
            </w:pPr>
            <w:r>
              <w:rPr>
                <w:b/>
                <w:bCs/>
                <w:sz w:val="18"/>
                <w:szCs w:val="18"/>
              </w:rPr>
              <w:t>Grenzwert [Vol.-%]</w:t>
            </w:r>
          </w:p>
        </w:tc>
      </w:tr>
      <w:tr w:rsidR="007F7454" w14:paraId="0C2C7349" w14:textId="77777777" w:rsidTr="00C94A3D">
        <w:trPr>
          <w:trHeight w:val="18"/>
        </w:trPr>
        <w:tc>
          <w:tcPr>
            <w:tcW w:w="1356" w:type="dxa"/>
            <w:tcBorders>
              <w:top w:val="single" w:sz="4" w:space="0" w:color="auto"/>
              <w:left w:val="single" w:sz="4" w:space="0" w:color="auto"/>
              <w:bottom w:val="single" w:sz="4" w:space="0" w:color="auto"/>
              <w:right w:val="single" w:sz="4" w:space="0" w:color="auto"/>
            </w:tcBorders>
            <w:vAlign w:val="center"/>
          </w:tcPr>
          <w:p w14:paraId="74BE78C7" w14:textId="77777777" w:rsidR="007F7454" w:rsidRDefault="007F7454">
            <w:pPr>
              <w:pStyle w:val="Tabelleninhalt"/>
              <w:rPr>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hideMark/>
          </w:tcPr>
          <w:p w14:paraId="4A2C7309" w14:textId="7FA4F31A" w:rsidR="007F7454" w:rsidRDefault="006608D1">
            <w:pPr>
              <w:pStyle w:val="Tabelleninhalt"/>
              <w:rPr>
                <w:sz w:val="18"/>
                <w:szCs w:val="18"/>
              </w:rPr>
            </w:pPr>
            <w:sdt>
              <w:sdtPr>
                <w:rPr>
                  <w:sz w:val="18"/>
                  <w:szCs w:val="18"/>
                </w:rPr>
                <w:id w:val="653880739"/>
                <w:placeholder>
                  <w:docPart w:val="27DF1BD215494F1687D2E85B0C6F23FA"/>
                </w:placeholder>
                <w:temporary/>
                <w:showingPlcHdr/>
              </w:sdtPr>
              <w:sdtEndPr/>
              <w:sdtContent>
                <w:r w:rsidR="007F7454">
                  <w:rPr>
                    <w:rStyle w:val="Platzhaltertext"/>
                    <w:color w:val="00B050"/>
                    <w:sz w:val="18"/>
                    <w:szCs w:val="18"/>
                  </w:rPr>
                  <w:t xml:space="preserve">z. B. </w:t>
                </w:r>
                <w:r w:rsidR="005B6062">
                  <w:rPr>
                    <w:rStyle w:val="Platzhaltertext"/>
                    <w:color w:val="00B050"/>
                    <w:sz w:val="18"/>
                    <w:szCs w:val="18"/>
                  </w:rPr>
                  <w:t>Stickstoff</w:t>
                </w:r>
              </w:sdtContent>
            </w:sdt>
          </w:p>
        </w:tc>
        <w:tc>
          <w:tcPr>
            <w:tcW w:w="1356" w:type="dxa"/>
            <w:tcBorders>
              <w:top w:val="single" w:sz="4" w:space="0" w:color="auto"/>
              <w:left w:val="single" w:sz="4" w:space="0" w:color="auto"/>
              <w:bottom w:val="single" w:sz="4" w:space="0" w:color="auto"/>
              <w:right w:val="single" w:sz="4" w:space="0" w:color="auto"/>
            </w:tcBorders>
            <w:vAlign w:val="center"/>
          </w:tcPr>
          <w:p w14:paraId="26460D24" w14:textId="434456D4" w:rsidR="007F7454" w:rsidRDefault="007F7454">
            <w:pPr>
              <w:pStyle w:val="Tabelleninhalt"/>
              <w:rPr>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6872F4FE" w14:textId="4F94368C" w:rsidR="007F7454" w:rsidRDefault="007F7454">
            <w:pPr>
              <w:pStyle w:val="Tabelleninhalt"/>
              <w:rPr>
                <w:b/>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1D2DA917" w14:textId="6ADC02F5" w:rsidR="007F7454" w:rsidRDefault="007F7454">
            <w:pPr>
              <w:pStyle w:val="Tabelleninhalt"/>
              <w:rPr>
                <w:sz w:val="18"/>
                <w:szCs w:val="18"/>
              </w:rPr>
            </w:pPr>
          </w:p>
        </w:tc>
        <w:tc>
          <w:tcPr>
            <w:tcW w:w="2571" w:type="dxa"/>
            <w:tcBorders>
              <w:top w:val="single" w:sz="4" w:space="0" w:color="auto"/>
              <w:left w:val="single" w:sz="4" w:space="0" w:color="auto"/>
              <w:bottom w:val="single" w:sz="4" w:space="0" w:color="auto"/>
              <w:right w:val="single" w:sz="4" w:space="0" w:color="auto"/>
            </w:tcBorders>
            <w:vAlign w:val="center"/>
          </w:tcPr>
          <w:p w14:paraId="7BBC91A5" w14:textId="51287542" w:rsidR="007F7454" w:rsidRDefault="007F7454">
            <w:pPr>
              <w:pStyle w:val="Tabelleninhalt"/>
              <w:rPr>
                <w:sz w:val="18"/>
                <w:szCs w:val="18"/>
              </w:rPr>
            </w:pPr>
          </w:p>
        </w:tc>
      </w:tr>
      <w:tr w:rsidR="007F7454" w14:paraId="07E93C24" w14:textId="77777777" w:rsidTr="00C94A3D">
        <w:trPr>
          <w:trHeight w:val="18"/>
        </w:trPr>
        <w:tc>
          <w:tcPr>
            <w:tcW w:w="1356" w:type="dxa"/>
            <w:tcBorders>
              <w:top w:val="single" w:sz="4" w:space="0" w:color="auto"/>
              <w:left w:val="single" w:sz="4" w:space="0" w:color="auto"/>
              <w:bottom w:val="single" w:sz="4" w:space="0" w:color="auto"/>
              <w:right w:val="single" w:sz="4" w:space="0" w:color="auto"/>
            </w:tcBorders>
          </w:tcPr>
          <w:p w14:paraId="204F733D" w14:textId="77777777" w:rsidR="007F7454" w:rsidRDefault="007F7454">
            <w:pPr>
              <w:pStyle w:val="Tabelleninhalt"/>
              <w:rPr>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2304BC16" w14:textId="77777777" w:rsidR="007F7454" w:rsidRDefault="007F7454">
            <w:pPr>
              <w:pStyle w:val="Tabelleninhalt"/>
              <w:rPr>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07B05211" w14:textId="77777777" w:rsidR="007F7454" w:rsidRDefault="007F7454">
            <w:pPr>
              <w:pStyle w:val="Tabelleninhalt"/>
              <w:rPr>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124900E3" w14:textId="77777777" w:rsidR="007F7454" w:rsidRDefault="007F7454">
            <w:pPr>
              <w:pStyle w:val="Tabelleninhalt"/>
              <w:rPr>
                <w:b/>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15B3CC79" w14:textId="77777777" w:rsidR="007F7454" w:rsidRDefault="007F7454">
            <w:pPr>
              <w:pStyle w:val="Tabelleninhalt"/>
              <w:rPr>
                <w:sz w:val="18"/>
                <w:szCs w:val="18"/>
              </w:rPr>
            </w:pPr>
          </w:p>
        </w:tc>
        <w:tc>
          <w:tcPr>
            <w:tcW w:w="2571" w:type="dxa"/>
            <w:tcBorders>
              <w:top w:val="single" w:sz="4" w:space="0" w:color="auto"/>
              <w:left w:val="single" w:sz="4" w:space="0" w:color="auto"/>
              <w:bottom w:val="single" w:sz="4" w:space="0" w:color="auto"/>
              <w:right w:val="single" w:sz="4" w:space="0" w:color="auto"/>
            </w:tcBorders>
            <w:vAlign w:val="center"/>
          </w:tcPr>
          <w:p w14:paraId="2DB806CA" w14:textId="77777777" w:rsidR="007F7454" w:rsidRDefault="007F7454">
            <w:pPr>
              <w:pStyle w:val="Tabelleninhalt"/>
              <w:rPr>
                <w:sz w:val="18"/>
                <w:szCs w:val="18"/>
              </w:rPr>
            </w:pPr>
          </w:p>
        </w:tc>
      </w:tr>
      <w:tr w:rsidR="007F7454" w14:paraId="627217B0" w14:textId="77777777" w:rsidTr="00C94A3D">
        <w:trPr>
          <w:trHeight w:val="18"/>
        </w:trPr>
        <w:tc>
          <w:tcPr>
            <w:tcW w:w="1356" w:type="dxa"/>
            <w:tcBorders>
              <w:top w:val="single" w:sz="4" w:space="0" w:color="auto"/>
              <w:left w:val="single" w:sz="4" w:space="0" w:color="auto"/>
              <w:bottom w:val="single" w:sz="4" w:space="0" w:color="auto"/>
              <w:right w:val="single" w:sz="4" w:space="0" w:color="auto"/>
            </w:tcBorders>
          </w:tcPr>
          <w:p w14:paraId="19B4F2DE" w14:textId="77777777" w:rsidR="007F7454" w:rsidRDefault="007F7454">
            <w:pPr>
              <w:pStyle w:val="Tabelleninhalt"/>
              <w:rPr>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4DD5F48E" w14:textId="77777777" w:rsidR="007F7454" w:rsidRDefault="007F7454">
            <w:pPr>
              <w:pStyle w:val="Tabelleninhalt"/>
              <w:rPr>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2413D77C" w14:textId="77777777" w:rsidR="007F7454" w:rsidRDefault="007F7454">
            <w:pPr>
              <w:pStyle w:val="Tabelleninhalt"/>
              <w:rPr>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283E791B" w14:textId="77777777" w:rsidR="007F7454" w:rsidRDefault="007F7454">
            <w:pPr>
              <w:pStyle w:val="Tabelleninhalt"/>
              <w:rPr>
                <w:b/>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7FB8B81A" w14:textId="77777777" w:rsidR="007F7454" w:rsidRDefault="007F7454">
            <w:pPr>
              <w:pStyle w:val="Tabelleninhalt"/>
              <w:rPr>
                <w:sz w:val="18"/>
                <w:szCs w:val="18"/>
              </w:rPr>
            </w:pPr>
          </w:p>
        </w:tc>
        <w:tc>
          <w:tcPr>
            <w:tcW w:w="2571" w:type="dxa"/>
            <w:tcBorders>
              <w:top w:val="single" w:sz="4" w:space="0" w:color="auto"/>
              <w:left w:val="single" w:sz="4" w:space="0" w:color="auto"/>
              <w:bottom w:val="single" w:sz="4" w:space="0" w:color="auto"/>
              <w:right w:val="single" w:sz="4" w:space="0" w:color="auto"/>
            </w:tcBorders>
            <w:vAlign w:val="center"/>
          </w:tcPr>
          <w:p w14:paraId="6C7BBF98" w14:textId="77777777" w:rsidR="007F7454" w:rsidRDefault="007F7454">
            <w:pPr>
              <w:pStyle w:val="Tabelleninhalt"/>
              <w:rPr>
                <w:sz w:val="18"/>
                <w:szCs w:val="18"/>
              </w:rPr>
            </w:pPr>
          </w:p>
        </w:tc>
      </w:tr>
      <w:tr w:rsidR="007F7454" w14:paraId="5B772DEC" w14:textId="77777777" w:rsidTr="00C94A3D">
        <w:trPr>
          <w:trHeight w:val="18"/>
        </w:trPr>
        <w:tc>
          <w:tcPr>
            <w:tcW w:w="1356" w:type="dxa"/>
            <w:tcBorders>
              <w:top w:val="single" w:sz="4" w:space="0" w:color="auto"/>
              <w:left w:val="single" w:sz="4" w:space="0" w:color="auto"/>
              <w:bottom w:val="single" w:sz="4" w:space="0" w:color="auto"/>
              <w:right w:val="single" w:sz="4" w:space="0" w:color="auto"/>
            </w:tcBorders>
          </w:tcPr>
          <w:p w14:paraId="4E03A350" w14:textId="77777777" w:rsidR="007F7454" w:rsidRDefault="007F7454">
            <w:pPr>
              <w:pStyle w:val="Tabelleninhalt"/>
              <w:rPr>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7C9D0EDF" w14:textId="77777777" w:rsidR="007F7454" w:rsidRDefault="007F7454">
            <w:pPr>
              <w:pStyle w:val="Tabelleninhalt"/>
              <w:rPr>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305086E9" w14:textId="77777777" w:rsidR="007F7454" w:rsidRDefault="007F7454">
            <w:pPr>
              <w:pStyle w:val="Tabelleninhalt"/>
              <w:rPr>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1C5462E7" w14:textId="77777777" w:rsidR="007F7454" w:rsidRDefault="007F7454">
            <w:pPr>
              <w:pStyle w:val="Tabelleninhalt"/>
              <w:rPr>
                <w:b/>
                <w:sz w:val="18"/>
                <w:szCs w:val="18"/>
              </w:rPr>
            </w:pPr>
          </w:p>
        </w:tc>
        <w:tc>
          <w:tcPr>
            <w:tcW w:w="1356" w:type="dxa"/>
            <w:tcBorders>
              <w:top w:val="single" w:sz="4" w:space="0" w:color="auto"/>
              <w:left w:val="single" w:sz="4" w:space="0" w:color="auto"/>
              <w:bottom w:val="single" w:sz="4" w:space="0" w:color="auto"/>
              <w:right w:val="single" w:sz="4" w:space="0" w:color="auto"/>
            </w:tcBorders>
            <w:vAlign w:val="center"/>
          </w:tcPr>
          <w:p w14:paraId="6C62EB9E" w14:textId="77777777" w:rsidR="007F7454" w:rsidRDefault="007F7454">
            <w:pPr>
              <w:pStyle w:val="Tabelleninhalt"/>
              <w:rPr>
                <w:sz w:val="18"/>
                <w:szCs w:val="18"/>
              </w:rPr>
            </w:pPr>
          </w:p>
        </w:tc>
        <w:tc>
          <w:tcPr>
            <w:tcW w:w="2571" w:type="dxa"/>
            <w:tcBorders>
              <w:top w:val="single" w:sz="4" w:space="0" w:color="auto"/>
              <w:left w:val="single" w:sz="4" w:space="0" w:color="auto"/>
              <w:bottom w:val="single" w:sz="4" w:space="0" w:color="auto"/>
              <w:right w:val="single" w:sz="4" w:space="0" w:color="auto"/>
            </w:tcBorders>
            <w:vAlign w:val="center"/>
          </w:tcPr>
          <w:p w14:paraId="29F5F2FA" w14:textId="77777777" w:rsidR="007F7454" w:rsidRDefault="007F7454">
            <w:pPr>
              <w:pStyle w:val="Tabelleninhalt"/>
              <w:keepNext/>
              <w:rPr>
                <w:sz w:val="18"/>
                <w:szCs w:val="18"/>
              </w:rPr>
            </w:pPr>
          </w:p>
        </w:tc>
      </w:tr>
    </w:tbl>
    <w:p w14:paraId="06298D0E" w14:textId="77777777" w:rsidR="007F7454" w:rsidRDefault="007F7454" w:rsidP="007F7454"/>
    <w:tbl>
      <w:tblPr>
        <w:tblStyle w:val="Tabellenraster"/>
        <w:tblW w:w="9497" w:type="dxa"/>
        <w:tblBorders>
          <w:insideH w:val="none" w:sz="0" w:space="0" w:color="auto"/>
          <w:insideV w:val="none" w:sz="0" w:space="0" w:color="auto"/>
        </w:tblBorders>
        <w:shd w:val="clear" w:color="auto" w:fill="D0CECE" w:themeFill="background2" w:themeFillShade="E6"/>
        <w:tblCellMar>
          <w:top w:w="28" w:type="dxa"/>
          <w:bottom w:w="28" w:type="dxa"/>
        </w:tblCellMar>
        <w:tblLook w:val="04A0" w:firstRow="1" w:lastRow="0" w:firstColumn="1" w:lastColumn="0" w:noHBand="0" w:noVBand="1"/>
      </w:tblPr>
      <w:tblGrid>
        <w:gridCol w:w="1141"/>
        <w:gridCol w:w="8356"/>
      </w:tblGrid>
      <w:tr w:rsidR="00DA2372" w:rsidRPr="008B7133" w14:paraId="2F0C7151" w14:textId="77777777" w:rsidTr="00C94A3D">
        <w:tc>
          <w:tcPr>
            <w:tcW w:w="1123" w:type="dxa"/>
            <w:shd w:val="clear" w:color="auto" w:fill="F2F2F2" w:themeFill="background1" w:themeFillShade="F2"/>
          </w:tcPr>
          <w:p w14:paraId="53CA6773" w14:textId="77777777" w:rsidR="00DA2372" w:rsidRDefault="00DA2372" w:rsidP="00806307">
            <w:r>
              <w:rPr>
                <w:noProof/>
                <w:lang w:val="de-AT" w:eastAsia="de-AT"/>
              </w:rPr>
              <w:drawing>
                <wp:inline distT="0" distB="0" distL="0" distR="0" wp14:anchorId="0B6402C7" wp14:editId="1596938B">
                  <wp:extent cx="576000" cy="576000"/>
                  <wp:effectExtent l="0" t="0" r="0" b="0"/>
                  <wp:docPr id="4" name="Grafik 4" descr="C:\Users\u0500011\AppData\Local\Microsoft\Windows\INetCache\Content.Word\Informa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500011\AppData\Local\Microsoft\Windows\INetCache\Content.Word\Informations_Ic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p w14:paraId="16EF8CFB" w14:textId="77777777" w:rsidR="00DA2372" w:rsidRDefault="00DA2372" w:rsidP="00806307"/>
          <w:p w14:paraId="7F0049BA" w14:textId="77777777" w:rsidR="00DA2372" w:rsidRPr="008B7133" w:rsidRDefault="00DA2372" w:rsidP="00806307"/>
        </w:tc>
        <w:tc>
          <w:tcPr>
            <w:tcW w:w="8228" w:type="dxa"/>
            <w:shd w:val="clear" w:color="auto" w:fill="F2F2F2" w:themeFill="background1" w:themeFillShade="F2"/>
          </w:tcPr>
          <w:p w14:paraId="49196EE3" w14:textId="77777777" w:rsidR="00DA2372" w:rsidRPr="00653CF1" w:rsidRDefault="00DA2372" w:rsidP="00806307">
            <w:pPr>
              <w:rPr>
                <w:rStyle w:val="IntensiveHervorhebung"/>
                <w:b/>
              </w:rPr>
            </w:pPr>
            <w:r w:rsidRPr="00653CF1">
              <w:rPr>
                <w:rStyle w:val="IntensiveHervorhebung"/>
                <w:b/>
              </w:rPr>
              <w:t>Hinweis</w:t>
            </w:r>
            <w:r>
              <w:rPr>
                <w:rStyle w:val="IntensiveHervorhebung"/>
                <w:b/>
              </w:rPr>
              <w:t>:</w:t>
            </w:r>
          </w:p>
          <w:p w14:paraId="6FBFE04A" w14:textId="1A96AE33" w:rsidR="00DA2372" w:rsidRPr="00653CF1" w:rsidRDefault="00DA2372" w:rsidP="00806307">
            <w:pPr>
              <w:rPr>
                <w:rStyle w:val="IntensiveHervorhebung"/>
              </w:rPr>
            </w:pPr>
            <w:r>
              <w:rPr>
                <w:rStyle w:val="IntensiveHervorhebung"/>
              </w:rPr>
              <w:t xml:space="preserve">Hinsichtlich der anzuwendenden Grenzwerte, der Berechnungsmethoden und der Vorgangsweise bei möglichen Überschreitungen der Grenzwerte bzw. </w:t>
            </w:r>
            <w:r w:rsidR="00FC1626">
              <w:rPr>
                <w:rStyle w:val="IntensiveHervorhebung"/>
              </w:rPr>
              <w:t>Maßnahmen</w:t>
            </w:r>
            <w:r>
              <w:rPr>
                <w:rStyle w:val="IntensiveHervorhebung"/>
              </w:rPr>
              <w:t>werte wird auf den Erlass „Un</w:t>
            </w:r>
            <w:r w:rsidRPr="00CE6E4A">
              <w:rPr>
                <w:rStyle w:val="IntensiveHervorhebung"/>
              </w:rPr>
              <w:t>beabsichtigte Freisetzung von technischen Gasen in Räumen</w:t>
            </w:r>
            <w:r>
              <w:rPr>
                <w:rStyle w:val="IntensiveHervorhebung"/>
              </w:rPr>
              <w:t xml:space="preserve">“ des </w:t>
            </w:r>
            <w:r w:rsidRPr="00CE6E4A">
              <w:rPr>
                <w:rStyle w:val="IntensiveHervorhebung"/>
              </w:rPr>
              <w:t>Zentral-Arbeitsinspektorat</w:t>
            </w:r>
            <w:r>
              <w:rPr>
                <w:rStyle w:val="IntensiveHervorhebung"/>
              </w:rPr>
              <w:t xml:space="preserve">es, </w:t>
            </w:r>
            <w:r w:rsidRPr="00CE6E4A">
              <w:rPr>
                <w:rStyle w:val="IntensiveHervorhebung"/>
              </w:rPr>
              <w:t>GZ: BMASK-461.308/0011-VII/A/2/2015</w:t>
            </w:r>
            <w:r>
              <w:rPr>
                <w:rStyle w:val="IntensiveHervorhebung"/>
              </w:rPr>
              <w:t>, verwiesen.</w:t>
            </w:r>
            <w:r>
              <w:rPr>
                <w:rStyle w:val="Funotenzeichen"/>
                <w:i/>
                <w:iCs/>
                <w:color w:val="4472C4" w:themeColor="accent1"/>
              </w:rPr>
              <w:footnoteReference w:id="1"/>
            </w:r>
          </w:p>
        </w:tc>
      </w:tr>
    </w:tbl>
    <w:p w14:paraId="2FE298F4" w14:textId="77777777" w:rsidR="00DA2372" w:rsidRDefault="00DA2372" w:rsidP="007F7454"/>
    <w:p w14:paraId="03150F28" w14:textId="77777777" w:rsidR="007F7454" w:rsidRDefault="007F7454" w:rsidP="007F7454">
      <w:pPr>
        <w:pStyle w:val="Nummerierteberschrift4"/>
      </w:pPr>
      <w:r>
        <w:t>Überwachung der Aufstellungsräume</w:t>
      </w:r>
    </w:p>
    <w:p w14:paraId="59F3266E" w14:textId="33B44CCF" w:rsidR="007F7454" w:rsidRDefault="007F7454" w:rsidP="007F7454">
      <w:r>
        <w:t xml:space="preserve">Aufstellungsräume in welchen Grenzwerte gemäß </w:t>
      </w:r>
      <w:r w:rsidR="00AC30FB">
        <w:t xml:space="preserve">Abschnitt </w:t>
      </w:r>
      <w:r w:rsidR="00AC30FB">
        <w:fldChar w:fldCharType="begin"/>
      </w:r>
      <w:r w:rsidR="00AC30FB">
        <w:instrText xml:space="preserve"> REF _Ref228453075 \r \h </w:instrText>
      </w:r>
      <w:r w:rsidR="00AC30FB">
        <w:fldChar w:fldCharType="separate"/>
      </w:r>
      <w:r w:rsidR="0047757B">
        <w:t>1.1.7.3</w:t>
      </w:r>
      <w:r w:rsidR="00AC30FB">
        <w:fldChar w:fldCharType="end"/>
      </w:r>
      <w:r w:rsidR="00AC30FB">
        <w:t xml:space="preserve"> </w:t>
      </w:r>
      <w:r>
        <w:t>überschritten werden können, werden mit einer Gaswarneinrichtung ausgestattet, welche folgende Notmaßnahmen beim Erreichen der Alarmschwellen einleitet:</w:t>
      </w:r>
    </w:p>
    <w:p w14:paraId="60162CF1" w14:textId="05607FC7" w:rsidR="007F7454" w:rsidRDefault="007F7454" w:rsidP="007F7454">
      <w:pPr>
        <w:pStyle w:val="Beschriftung"/>
        <w:keepNext/>
      </w:pPr>
      <w:r>
        <w:t xml:space="preserve">Tab. </w:t>
      </w:r>
      <w:r>
        <w:fldChar w:fldCharType="begin"/>
      </w:r>
      <w:r>
        <w:instrText xml:space="preserve"> SEQ Tab. \* ARABIC </w:instrText>
      </w:r>
      <w:r>
        <w:fldChar w:fldCharType="separate"/>
      </w:r>
      <w:r w:rsidR="0047757B">
        <w:rPr>
          <w:noProof/>
        </w:rPr>
        <w:t>6</w:t>
      </w:r>
      <w:r>
        <w:rPr>
          <w:noProof/>
        </w:rPr>
        <w:fldChar w:fldCharType="end"/>
      </w:r>
      <w:r>
        <w:t>: Zentrale Gasversorgungsanlage - Sicherheitseinrichtungen für Aufstellungsräume</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72"/>
        <w:gridCol w:w="2375"/>
        <w:gridCol w:w="2375"/>
        <w:gridCol w:w="2375"/>
      </w:tblGrid>
      <w:tr w:rsidR="007F7454" w14:paraId="6A19CEA8" w14:textId="77777777" w:rsidTr="00C94A3D">
        <w:trPr>
          <w:trHeight w:val="18"/>
        </w:trPr>
        <w:tc>
          <w:tcPr>
            <w:tcW w:w="2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C7085F" w14:textId="77777777" w:rsidR="007F7454" w:rsidRDefault="007F7454">
            <w:pPr>
              <w:pStyle w:val="Tabelleninhalt"/>
              <w:rPr>
                <w:b/>
                <w:sz w:val="18"/>
                <w:szCs w:val="18"/>
              </w:rPr>
            </w:pPr>
            <w:r>
              <w:rPr>
                <w:b/>
                <w:bCs/>
                <w:sz w:val="18"/>
                <w:szCs w:val="18"/>
              </w:rPr>
              <w:t>Gebäude, Aufstellungsraum</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98F0C9" w14:textId="77777777" w:rsidR="007F7454" w:rsidRDefault="007F7454">
            <w:pPr>
              <w:pStyle w:val="Tabelleninhalt"/>
              <w:rPr>
                <w:b/>
                <w:bCs/>
                <w:sz w:val="18"/>
                <w:szCs w:val="18"/>
              </w:rPr>
            </w:pPr>
            <w:r>
              <w:rPr>
                <w:b/>
                <w:bCs/>
                <w:sz w:val="18"/>
                <w:szCs w:val="18"/>
              </w:rPr>
              <w:t>Beschreibung der Sicherheitseinrichtung</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5A4BC6" w14:textId="77777777" w:rsidR="007F7454" w:rsidRDefault="007F7454">
            <w:pPr>
              <w:pStyle w:val="Tabelleninhalt"/>
              <w:jc w:val="center"/>
              <w:rPr>
                <w:b/>
                <w:bCs/>
                <w:color w:val="00B050"/>
                <w:sz w:val="18"/>
                <w:szCs w:val="18"/>
              </w:rPr>
            </w:pPr>
            <w:r>
              <w:rPr>
                <w:b/>
                <w:bCs/>
                <w:sz w:val="18"/>
                <w:szCs w:val="18"/>
              </w:rPr>
              <w:t>Alarmschwelle</w:t>
            </w:r>
          </w:p>
        </w:tc>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19D554" w14:textId="77777777" w:rsidR="007F7454" w:rsidRDefault="007F7454">
            <w:pPr>
              <w:pStyle w:val="Tabelleninhalt"/>
              <w:jc w:val="center"/>
              <w:rPr>
                <w:b/>
                <w:bCs/>
                <w:color w:val="00B050"/>
                <w:sz w:val="18"/>
                <w:szCs w:val="18"/>
              </w:rPr>
            </w:pPr>
            <w:r>
              <w:rPr>
                <w:b/>
                <w:bCs/>
                <w:sz w:val="18"/>
                <w:szCs w:val="18"/>
              </w:rPr>
              <w:t>Maßnahmen bei Erreichen der Alarmschwelle</w:t>
            </w:r>
          </w:p>
        </w:tc>
      </w:tr>
      <w:tr w:rsidR="007F7454" w14:paraId="33C09B83" w14:textId="77777777" w:rsidTr="00C94A3D">
        <w:trPr>
          <w:trHeight w:val="18"/>
        </w:trPr>
        <w:tc>
          <w:tcPr>
            <w:tcW w:w="2337" w:type="dxa"/>
            <w:tcBorders>
              <w:top w:val="single" w:sz="4" w:space="0" w:color="auto"/>
              <w:left w:val="single" w:sz="4" w:space="0" w:color="auto"/>
              <w:bottom w:val="single" w:sz="4" w:space="0" w:color="auto"/>
              <w:right w:val="single" w:sz="4" w:space="0" w:color="auto"/>
            </w:tcBorders>
            <w:vAlign w:val="center"/>
          </w:tcPr>
          <w:p w14:paraId="7B19E662" w14:textId="77777777" w:rsidR="007F7454" w:rsidRDefault="007F7454">
            <w:pPr>
              <w:pStyle w:val="Tabelleninhalt"/>
              <w:rPr>
                <w:sz w:val="18"/>
                <w:szCs w:val="18"/>
              </w:rPr>
            </w:pPr>
          </w:p>
        </w:tc>
        <w:tc>
          <w:tcPr>
            <w:tcW w:w="2338" w:type="dxa"/>
            <w:tcBorders>
              <w:top w:val="single" w:sz="4" w:space="0" w:color="auto"/>
              <w:left w:val="single" w:sz="4" w:space="0" w:color="auto"/>
              <w:bottom w:val="single" w:sz="4" w:space="0" w:color="auto"/>
              <w:right w:val="single" w:sz="4" w:space="0" w:color="auto"/>
            </w:tcBorders>
            <w:vAlign w:val="center"/>
            <w:hideMark/>
          </w:tcPr>
          <w:p w14:paraId="2BA83843" w14:textId="77777777" w:rsidR="007F7454" w:rsidRDefault="006608D1">
            <w:pPr>
              <w:pStyle w:val="Tabelleninhalt"/>
              <w:rPr>
                <w:sz w:val="18"/>
                <w:szCs w:val="18"/>
              </w:rPr>
            </w:pPr>
            <w:sdt>
              <w:sdtPr>
                <w:rPr>
                  <w:sz w:val="18"/>
                  <w:szCs w:val="18"/>
                </w:rPr>
                <w:id w:val="236063452"/>
                <w:placeholder>
                  <w:docPart w:val="C65B7DA0D1F2410DBBAE7AEF9292E0B9"/>
                </w:placeholder>
                <w:temporary/>
                <w:showingPlcHdr/>
              </w:sdtPr>
              <w:sdtEndPr/>
              <w:sdtContent>
                <w:r w:rsidR="007F7454">
                  <w:rPr>
                    <w:rStyle w:val="Platzhaltertext"/>
                    <w:color w:val="00B050"/>
                    <w:sz w:val="18"/>
                    <w:szCs w:val="18"/>
                  </w:rPr>
                  <w:t>z. B. Gaswarneinrichtung für Sauerstoff</w:t>
                </w:r>
              </w:sdtContent>
            </w:sdt>
          </w:p>
        </w:tc>
        <w:tc>
          <w:tcPr>
            <w:tcW w:w="2338" w:type="dxa"/>
            <w:tcBorders>
              <w:top w:val="single" w:sz="4" w:space="0" w:color="auto"/>
              <w:left w:val="single" w:sz="4" w:space="0" w:color="auto"/>
              <w:bottom w:val="single" w:sz="4" w:space="0" w:color="auto"/>
              <w:right w:val="single" w:sz="4" w:space="0" w:color="auto"/>
            </w:tcBorders>
            <w:vAlign w:val="center"/>
            <w:hideMark/>
          </w:tcPr>
          <w:p w14:paraId="6F832326" w14:textId="77777777" w:rsidR="007F7454" w:rsidRDefault="006608D1">
            <w:pPr>
              <w:pStyle w:val="Tabelleninhalt"/>
              <w:rPr>
                <w:sz w:val="18"/>
                <w:szCs w:val="18"/>
              </w:rPr>
            </w:pPr>
            <w:sdt>
              <w:sdtPr>
                <w:rPr>
                  <w:sz w:val="18"/>
                  <w:szCs w:val="18"/>
                </w:rPr>
                <w:id w:val="-1868058789"/>
                <w:placeholder>
                  <w:docPart w:val="28485AC2F02045589C3628BFF19D7B91"/>
                </w:placeholder>
                <w:temporary/>
                <w:showingPlcHdr/>
              </w:sdtPr>
              <w:sdtEndPr/>
              <w:sdtContent>
                <w:r w:rsidR="007F7454">
                  <w:rPr>
                    <w:rStyle w:val="Platzhaltertext"/>
                    <w:color w:val="00B050"/>
                    <w:sz w:val="18"/>
                    <w:szCs w:val="18"/>
                  </w:rPr>
                  <w:t>z. B. 18 Vol.-%</w:t>
                </w:r>
              </w:sdtContent>
            </w:sdt>
          </w:p>
        </w:tc>
        <w:tc>
          <w:tcPr>
            <w:tcW w:w="2338" w:type="dxa"/>
            <w:tcBorders>
              <w:top w:val="single" w:sz="4" w:space="0" w:color="auto"/>
              <w:left w:val="single" w:sz="4" w:space="0" w:color="auto"/>
              <w:bottom w:val="single" w:sz="4" w:space="0" w:color="auto"/>
              <w:right w:val="single" w:sz="4" w:space="0" w:color="auto"/>
            </w:tcBorders>
            <w:vAlign w:val="center"/>
            <w:hideMark/>
          </w:tcPr>
          <w:p w14:paraId="14E86D95" w14:textId="77777777" w:rsidR="007F7454" w:rsidRDefault="006608D1">
            <w:pPr>
              <w:pStyle w:val="Tabelleninhalt"/>
              <w:keepNext/>
              <w:rPr>
                <w:sz w:val="18"/>
                <w:szCs w:val="18"/>
              </w:rPr>
            </w:pPr>
            <w:sdt>
              <w:sdtPr>
                <w:rPr>
                  <w:sz w:val="18"/>
                  <w:szCs w:val="18"/>
                </w:rPr>
                <w:id w:val="-1978215587"/>
                <w:placeholder>
                  <w:docPart w:val="47D036E9D6C8442694A6BFA903DAAB78"/>
                </w:placeholder>
                <w:temporary/>
                <w:showingPlcHdr/>
              </w:sdtPr>
              <w:sdtEndPr/>
              <w:sdtContent>
                <w:r w:rsidR="007F7454">
                  <w:rPr>
                    <w:rStyle w:val="Platzhaltertext"/>
                    <w:color w:val="00B050"/>
                    <w:sz w:val="18"/>
                    <w:szCs w:val="18"/>
                  </w:rPr>
                  <w:t>z. B. Optische und akustische Alarmierung, welche innerhalb und außerhalb des zu schützenden Bereichs wahrnehmbar ist; Unterbrechung der Gasversorgung</w:t>
                </w:r>
              </w:sdtContent>
            </w:sdt>
          </w:p>
        </w:tc>
      </w:tr>
    </w:tbl>
    <w:p w14:paraId="7F1AB4C5" w14:textId="77777777" w:rsidR="007F7454" w:rsidRDefault="007F7454" w:rsidP="007F7454">
      <w:bookmarkStart w:id="25" w:name="_Ref69115659"/>
      <w:bookmarkStart w:id="26" w:name="_Toc69116982"/>
    </w:p>
    <w:p w14:paraId="3E95F502" w14:textId="77777777" w:rsidR="007F7454" w:rsidRDefault="007F7454" w:rsidP="007F7454">
      <w:pPr>
        <w:pStyle w:val="Nummerierteberschrift3"/>
      </w:pPr>
      <w:bookmarkStart w:id="27" w:name="_Toc228450575"/>
      <w:bookmarkStart w:id="28" w:name="_Toc230093604"/>
      <w:r>
        <w:t>Prüfungen und Bedienung der Gasversorgungsanlage</w:t>
      </w:r>
      <w:bookmarkEnd w:id="25"/>
      <w:bookmarkEnd w:id="26"/>
      <w:bookmarkEnd w:id="27"/>
      <w:bookmarkEnd w:id="28"/>
    </w:p>
    <w:p w14:paraId="19E528EB" w14:textId="77777777" w:rsidR="007F7454" w:rsidRDefault="007F7454" w:rsidP="007F7454">
      <w:pPr>
        <w:pStyle w:val="Nummerierteberschrift4"/>
      </w:pPr>
      <w:bookmarkStart w:id="29" w:name="_Toc69116983"/>
      <w:r>
        <w:t>Bedienung und Betriebs- und Wartungsvorschrift</w:t>
      </w:r>
      <w:bookmarkEnd w:id="29"/>
    </w:p>
    <w:p w14:paraId="075F7506" w14:textId="77777777" w:rsidR="007F7454" w:rsidRDefault="007F7454" w:rsidP="007F7454">
      <w:pPr>
        <w:spacing w:afterLines="100" w:after="240"/>
        <w:jc w:val="both"/>
        <w:rPr>
          <w:rFonts w:cs="Arial"/>
          <w:szCs w:val="20"/>
        </w:rPr>
      </w:pPr>
      <w:r>
        <w:rPr>
          <w:rFonts w:cs="Arial"/>
          <w:szCs w:val="20"/>
        </w:rPr>
        <w:t xml:space="preserve">Die zentrale Gasversorgungsanlage wird gemäß ÖNORM M 7387-1 betrieben. </w:t>
      </w:r>
    </w:p>
    <w:p w14:paraId="74191CC0" w14:textId="731250ED" w:rsidR="007F7454" w:rsidRDefault="007F7454" w:rsidP="007F7454">
      <w:pPr>
        <w:spacing w:afterLines="100" w:after="240"/>
        <w:jc w:val="both"/>
        <w:rPr>
          <w:rFonts w:cs="Arial"/>
          <w:szCs w:val="20"/>
        </w:rPr>
      </w:pPr>
      <w:r>
        <w:rPr>
          <w:rFonts w:cs="Arial"/>
          <w:szCs w:val="20"/>
        </w:rPr>
        <w:t>Für die zentrale Gasversorgungsanlage wird eine Betriebs- und Wartungsvorschrift erstellt. Die Gaszentrale wird ausschließlich von nachweislich unterwiesenem Personal betrieben.</w:t>
      </w:r>
    </w:p>
    <w:p w14:paraId="0270ED16" w14:textId="77777777" w:rsidR="007F7454" w:rsidRDefault="007F7454" w:rsidP="007F7454">
      <w:pPr>
        <w:pStyle w:val="Nummerierteberschrift4"/>
      </w:pPr>
      <w:bookmarkStart w:id="30" w:name="_Toc69116984"/>
      <w:r>
        <w:lastRenderedPageBreak/>
        <w:t>Erstprüfung</w:t>
      </w:r>
      <w:bookmarkEnd w:id="30"/>
    </w:p>
    <w:p w14:paraId="414417DE" w14:textId="77777777" w:rsidR="007F7454" w:rsidRDefault="007F7454" w:rsidP="007F7454">
      <w:pPr>
        <w:spacing w:afterLines="100" w:after="240"/>
        <w:jc w:val="both"/>
        <w:rPr>
          <w:rFonts w:cs="Arial"/>
          <w:szCs w:val="20"/>
        </w:rPr>
      </w:pPr>
      <w:r>
        <w:rPr>
          <w:rFonts w:cs="Arial"/>
          <w:szCs w:val="20"/>
        </w:rPr>
        <w:t xml:space="preserve">Die Übereinstimmung der Druckgeräte mit den Vorgaben der „Dualen Druckgeräteverordnung (DDGV)“ wird in Abhängigkeit des festgestellten Gefahrenpotentials durch eine Herstellererklärung oder durch eine Konformitätserklärung nachgewiesen. Mehrere Druckgeräte die eine funktionale Einheit bilden werden bei Bedarf einer Baugruppenbewertung unterzogen. </w:t>
      </w:r>
    </w:p>
    <w:p w14:paraId="6C54864D" w14:textId="77777777" w:rsidR="007F7454" w:rsidRDefault="007F7454" w:rsidP="007F7454">
      <w:pPr>
        <w:spacing w:afterLines="100" w:after="240"/>
        <w:jc w:val="both"/>
        <w:rPr>
          <w:rFonts w:cs="Arial"/>
          <w:szCs w:val="20"/>
        </w:rPr>
      </w:pPr>
      <w:r>
        <w:rPr>
          <w:rFonts w:cs="Arial"/>
          <w:szCs w:val="20"/>
        </w:rPr>
        <w:t xml:space="preserve">Vor der ersten Inbetriebnahme wird eine Festigkeitsprüfung gemäß der ÖNORM M 7387-3 durchgeführt, sofern diese nicht bereits werksseitig durchgeführt wurde. Weiters wird vor der ersten Inbetriebnahme eine Dichtheitsprüfung gemäß ÖNORM M 7387-3 durchgeführt. Die Ergebnisse der Prüfungen werden dokumentiert und in der Betriebsanlage aufbewahrt. </w:t>
      </w:r>
    </w:p>
    <w:p w14:paraId="01B122F9" w14:textId="77777777" w:rsidR="007F7454" w:rsidRDefault="007F7454" w:rsidP="007F7454">
      <w:pPr>
        <w:pStyle w:val="Nummerierteberschrift4"/>
      </w:pPr>
      <w:bookmarkStart w:id="31" w:name="_Toc69116985"/>
      <w:r>
        <w:t>Wiederkehrende Prüfungen</w:t>
      </w:r>
      <w:bookmarkEnd w:id="31"/>
    </w:p>
    <w:p w14:paraId="03976C9F" w14:textId="77777777" w:rsidR="007F7454" w:rsidRDefault="007F7454" w:rsidP="007F7454">
      <w:pPr>
        <w:spacing w:afterLines="100" w:after="240"/>
        <w:jc w:val="both"/>
        <w:rPr>
          <w:rFonts w:cs="Arial"/>
          <w:smallCaps/>
          <w:szCs w:val="20"/>
          <w:u w:val="single"/>
        </w:rPr>
      </w:pPr>
      <w:r>
        <w:rPr>
          <w:rFonts w:cs="Arial"/>
          <w:szCs w:val="20"/>
        </w:rPr>
        <w:t>Die Gaszentrale inkl. Rohrleitungsanlage wird einmal jährlich durch sachkundiges Personal einer Prüfung auf ordnungsgemäßen Zustand und Funktion unterzogen. Im Zuge dieser Überprüfung wird jedenfalls bei lösbaren Verbindungen und Armaturen von Gasrohrleitungen eine Dichtheitsprüfung mit einem schaumbildenden Mittel durchgeführt. Das Ergebnis dieser Überprüfung wird dokumentiert und in der Betriebsanlage aufbewahrt</w:t>
      </w:r>
    </w:p>
    <w:p w14:paraId="632ED226" w14:textId="77777777" w:rsidR="007F7454" w:rsidRDefault="007F7454" w:rsidP="007F7454">
      <w:pPr>
        <w:spacing w:afterLines="100" w:after="240"/>
        <w:jc w:val="both"/>
        <w:rPr>
          <w:rFonts w:cs="Arial"/>
          <w:color w:val="00B050"/>
          <w:szCs w:val="20"/>
        </w:rPr>
      </w:pPr>
      <w:r>
        <w:rPr>
          <w:rFonts w:cs="Arial"/>
          <w:color w:val="00B050"/>
          <w:szCs w:val="20"/>
        </w:rPr>
        <w:t>Bei Gasversorgungsanlagen mit hohem Gefahrenpotential gemäß Druckgeräteüberwachungsverordnung werden die wiederkehrenden Prüfungen durch eine Inspektionsstelle für die Betriebsphase durchgeführt.</w:t>
      </w:r>
    </w:p>
    <w:p w14:paraId="1640EA18" w14:textId="77777777" w:rsidR="007F7454" w:rsidRDefault="007F7454" w:rsidP="007F7454">
      <w:pPr>
        <w:pStyle w:val="Nummerierteberschrift3"/>
      </w:pPr>
      <w:bookmarkStart w:id="32" w:name="_Toc228450576"/>
      <w:bookmarkStart w:id="33" w:name="_Toc230093605"/>
      <w:r>
        <w:t>Anlagen</w:t>
      </w:r>
      <w:bookmarkEnd w:id="32"/>
      <w:bookmarkEnd w:id="33"/>
    </w:p>
    <w:p w14:paraId="53614D4B" w14:textId="77777777" w:rsidR="007F7454" w:rsidRDefault="007F7454" w:rsidP="007F7454">
      <w:pPr>
        <w:pStyle w:val="Listenabsatz"/>
        <w:numPr>
          <w:ilvl w:val="0"/>
          <w:numId w:val="26"/>
        </w:numPr>
        <w:spacing w:after="200" w:line="276" w:lineRule="auto"/>
        <w:rPr>
          <w:rFonts w:cs="Arial"/>
          <w:b/>
          <w:szCs w:val="20"/>
          <w:u w:val="single"/>
        </w:rPr>
      </w:pPr>
      <w:r>
        <w:rPr>
          <w:rFonts w:cs="Arial"/>
          <w:szCs w:val="20"/>
        </w:rPr>
        <w:t>R&amp;I-Schema</w:t>
      </w:r>
    </w:p>
    <w:p w14:paraId="56DF2763" w14:textId="77777777" w:rsidR="007F7454" w:rsidRDefault="007F7454" w:rsidP="007F7454">
      <w:pPr>
        <w:pStyle w:val="Listenabsatz"/>
        <w:numPr>
          <w:ilvl w:val="0"/>
          <w:numId w:val="26"/>
        </w:numPr>
        <w:spacing w:after="200" w:line="276" w:lineRule="auto"/>
        <w:rPr>
          <w:rFonts w:cs="Arial"/>
          <w:b/>
          <w:szCs w:val="20"/>
          <w:u w:val="single"/>
        </w:rPr>
      </w:pPr>
      <w:r>
        <w:rPr>
          <w:rFonts w:cs="Arial"/>
          <w:szCs w:val="20"/>
        </w:rPr>
        <w:t>Planliche Darstellung des Aufstellungsortes inkl. Sicherheitsabstand und Schutzzonen</w:t>
      </w:r>
    </w:p>
    <w:p w14:paraId="49F6E572" w14:textId="77777777" w:rsidR="007F7454" w:rsidRDefault="007F7454" w:rsidP="007F7454">
      <w:pPr>
        <w:pStyle w:val="Listenabsatz"/>
        <w:numPr>
          <w:ilvl w:val="0"/>
          <w:numId w:val="26"/>
        </w:numPr>
        <w:spacing w:after="200" w:line="276" w:lineRule="auto"/>
        <w:rPr>
          <w:rFonts w:cs="Arial"/>
          <w:b/>
          <w:szCs w:val="20"/>
          <w:u w:val="single"/>
        </w:rPr>
      </w:pPr>
      <w:r>
        <w:rPr>
          <w:rFonts w:cs="Arial"/>
          <w:szCs w:val="20"/>
        </w:rPr>
        <w:t>Planliche Darstellung des Leitungsverlaufs</w:t>
      </w:r>
    </w:p>
    <w:p w14:paraId="1FCD1025" w14:textId="77777777" w:rsidR="007F7454" w:rsidRDefault="007F7454" w:rsidP="007F7454">
      <w:pPr>
        <w:pStyle w:val="Listenabsatz"/>
        <w:numPr>
          <w:ilvl w:val="0"/>
          <w:numId w:val="26"/>
        </w:numPr>
        <w:spacing w:after="200" w:line="276" w:lineRule="auto"/>
        <w:rPr>
          <w:rFonts w:cs="Arial"/>
          <w:b/>
          <w:szCs w:val="20"/>
          <w:u w:val="single"/>
        </w:rPr>
      </w:pPr>
      <w:r>
        <w:t xml:space="preserve">Explosionsschutzkonzept inkl. Ex-Zonenplan </w:t>
      </w:r>
      <w:r>
        <w:rPr>
          <w:rStyle w:val="IntensiveHervorhebung"/>
        </w:rPr>
        <w:t>(nur für brennbare Gase)</w:t>
      </w:r>
    </w:p>
    <w:p w14:paraId="6A09F2AB" w14:textId="18F12B18" w:rsidR="00752883" w:rsidRPr="004B430D" w:rsidRDefault="00752883" w:rsidP="004B430D">
      <w:pPr>
        <w:rPr>
          <w:b/>
          <w:bCs/>
        </w:rPr>
      </w:pPr>
    </w:p>
    <w:sectPr w:rsidR="00752883" w:rsidRPr="004B430D" w:rsidSect="007F7454">
      <w:headerReference w:type="default" r:id="rId12"/>
      <w:footerReference w:type="default" r:id="rId13"/>
      <w:headerReference w:type="first" r:id="rId14"/>
      <w:footerReference w:type="first" r:id="rId15"/>
      <w:type w:val="continuous"/>
      <w:pgSz w:w="11906" w:h="16838" w:code="9"/>
      <w:pgMar w:top="1134" w:right="851" w:bottom="1134" w:left="1588"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613E2" w14:textId="77777777" w:rsidR="00D72E82" w:rsidRDefault="00D72E82" w:rsidP="00921517">
      <w:pPr>
        <w:spacing w:after="0" w:line="240" w:lineRule="auto"/>
      </w:pPr>
      <w:r>
        <w:separator/>
      </w:r>
    </w:p>
  </w:endnote>
  <w:endnote w:type="continuationSeparator" w:id="0">
    <w:p w14:paraId="6A9EB9A2" w14:textId="77777777" w:rsidR="00D72E82" w:rsidRDefault="00D72E82"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6C17ED" w14:paraId="07F672BC" w14:textId="77777777" w:rsidTr="008F061C">
      <w:tc>
        <w:tcPr>
          <w:tcW w:w="4728" w:type="dxa"/>
        </w:tcPr>
        <w:p w14:paraId="4D44D4CA" w14:textId="31EE9239" w:rsidR="006C17ED" w:rsidRDefault="006C17ED" w:rsidP="00343FD9">
          <w:pPr>
            <w:pStyle w:val="Fuzeile"/>
            <w:jc w:val="left"/>
          </w:pPr>
        </w:p>
      </w:tc>
      <w:tc>
        <w:tcPr>
          <w:tcW w:w="4729" w:type="dxa"/>
        </w:tcPr>
        <w:p w14:paraId="64A42398" w14:textId="79F6B46C" w:rsidR="006C17ED" w:rsidRPr="007F7454" w:rsidRDefault="007F7454" w:rsidP="00343FD9">
          <w:pPr>
            <w:pStyle w:val="Fuzeile"/>
          </w:pPr>
          <w:r w:rsidRPr="007F7454">
            <w:t xml:space="preserve">Seite </w:t>
          </w:r>
          <w:r w:rsidRPr="007F7454">
            <w:fldChar w:fldCharType="begin"/>
          </w:r>
          <w:r w:rsidRPr="007F7454">
            <w:instrText>PAGE  \* Arabic  \* MERGEFORMAT</w:instrText>
          </w:r>
          <w:r w:rsidRPr="007F7454">
            <w:fldChar w:fldCharType="separate"/>
          </w:r>
          <w:r w:rsidRPr="007F7454">
            <w:t>1</w:t>
          </w:r>
          <w:r w:rsidRPr="007F7454">
            <w:fldChar w:fldCharType="end"/>
          </w:r>
          <w:r w:rsidRPr="007F7454">
            <w:t xml:space="preserve"> von </w:t>
          </w:r>
          <w:r w:rsidR="006608D1">
            <w:fldChar w:fldCharType="begin"/>
          </w:r>
          <w:r w:rsidR="006608D1">
            <w:instrText>NUMPAGES  \* Arabic  \* MERGEFORMAT</w:instrText>
          </w:r>
          <w:r w:rsidR="006608D1">
            <w:fldChar w:fldCharType="separate"/>
          </w:r>
          <w:r w:rsidRPr="007F7454">
            <w:t>2</w:t>
          </w:r>
          <w:r w:rsidR="006608D1">
            <w:fldChar w:fldCharType="end"/>
          </w:r>
        </w:p>
      </w:tc>
    </w:tr>
  </w:tbl>
  <w:p w14:paraId="149C5B16" w14:textId="77777777" w:rsidR="006C17ED" w:rsidRDefault="006C17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gridCol w:w="4729"/>
    </w:tblGrid>
    <w:tr w:rsidR="007F7454" w14:paraId="199009AF" w14:textId="77777777" w:rsidTr="007F7454">
      <w:tc>
        <w:tcPr>
          <w:tcW w:w="4728" w:type="dxa"/>
        </w:tcPr>
        <w:p w14:paraId="6D262644" w14:textId="77777777" w:rsidR="007F7454" w:rsidRDefault="007F7454" w:rsidP="007F7454">
          <w:pPr>
            <w:pStyle w:val="Fuzeile"/>
            <w:jc w:val="left"/>
          </w:pPr>
          <w:r>
            <w:t>Abt. Emissionen Sicherheitstechnik Anlagen</w:t>
          </w:r>
        </w:p>
      </w:tc>
      <w:tc>
        <w:tcPr>
          <w:tcW w:w="4729" w:type="dxa"/>
        </w:tcPr>
        <w:p w14:paraId="7B53E035" w14:textId="4256871E" w:rsidR="007F7454" w:rsidRDefault="007F7454" w:rsidP="007F7454">
          <w:pPr>
            <w:pStyle w:val="Fuzeile"/>
          </w:pPr>
          <w:r w:rsidRPr="007F7454">
            <w:t xml:space="preserve">Seite </w:t>
          </w:r>
          <w:r w:rsidRPr="007F7454">
            <w:fldChar w:fldCharType="begin"/>
          </w:r>
          <w:r w:rsidRPr="007F7454">
            <w:instrText>PAGE  \* Arabic  \* MERGEFORMAT</w:instrText>
          </w:r>
          <w:r w:rsidRPr="007F7454">
            <w:fldChar w:fldCharType="separate"/>
          </w:r>
          <w:r w:rsidRPr="007F7454">
            <w:t>1</w:t>
          </w:r>
          <w:r w:rsidRPr="007F7454">
            <w:fldChar w:fldCharType="end"/>
          </w:r>
          <w:r w:rsidRPr="007F7454">
            <w:t xml:space="preserve"> von </w:t>
          </w:r>
          <w:r w:rsidR="006608D1">
            <w:fldChar w:fldCharType="begin"/>
          </w:r>
          <w:r w:rsidR="006608D1">
            <w:instrText>NUMPAGES  \* Arabic  \* MERGEFORMAT</w:instrText>
          </w:r>
          <w:r w:rsidR="006608D1">
            <w:fldChar w:fldCharType="separate"/>
          </w:r>
          <w:r w:rsidRPr="007F7454">
            <w:t>2</w:t>
          </w:r>
          <w:r w:rsidR="006608D1">
            <w:fldChar w:fldCharType="end"/>
          </w:r>
        </w:p>
      </w:tc>
      <w:tc>
        <w:tcPr>
          <w:tcW w:w="4729" w:type="dxa"/>
        </w:tcPr>
        <w:p w14:paraId="6B96F709" w14:textId="2CB01CF6" w:rsidR="007F7454" w:rsidRDefault="007F7454" w:rsidP="007F7454">
          <w:pPr>
            <w:pStyle w:val="Fuzeile"/>
          </w:pPr>
          <w:r>
            <w:t xml:space="preserve">- </w:t>
          </w:r>
          <w:sdt>
            <w:sdtPr>
              <w:id w:val="-1484235510"/>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r>
                <w:t xml:space="preserve"> -</w:t>
              </w:r>
            </w:sdtContent>
          </w:sdt>
        </w:p>
      </w:tc>
    </w:tr>
  </w:tbl>
  <w:p w14:paraId="45D04A54" w14:textId="77777777" w:rsidR="006C17ED" w:rsidRDefault="006C17ED" w:rsidP="00C8410F">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DC32A" w14:textId="77777777" w:rsidR="00D72E82" w:rsidRDefault="00D72E82" w:rsidP="00921517">
      <w:pPr>
        <w:spacing w:after="0" w:line="240" w:lineRule="auto"/>
      </w:pPr>
      <w:r>
        <w:separator/>
      </w:r>
    </w:p>
  </w:footnote>
  <w:footnote w:type="continuationSeparator" w:id="0">
    <w:p w14:paraId="76E80C46" w14:textId="77777777" w:rsidR="00D72E82" w:rsidRDefault="00D72E82" w:rsidP="00921517">
      <w:pPr>
        <w:spacing w:after="0" w:line="240" w:lineRule="auto"/>
      </w:pPr>
      <w:r>
        <w:continuationSeparator/>
      </w:r>
    </w:p>
  </w:footnote>
  <w:footnote w:id="1">
    <w:p w14:paraId="0C2F7334" w14:textId="77777777" w:rsidR="00DA2372" w:rsidRPr="00CE6E4A" w:rsidRDefault="00DA2372" w:rsidP="00DA2372">
      <w:pPr>
        <w:pStyle w:val="Funotentext"/>
        <w:rPr>
          <w:sz w:val="18"/>
          <w:szCs w:val="18"/>
        </w:rPr>
      </w:pPr>
      <w:r>
        <w:rPr>
          <w:rStyle w:val="Funotenzeichen"/>
        </w:rPr>
        <w:footnoteRef/>
      </w:r>
      <w:r>
        <w:t xml:space="preserve"> </w:t>
      </w:r>
      <w:r w:rsidRPr="00CE6E4A">
        <w:rPr>
          <w:sz w:val="18"/>
          <w:szCs w:val="18"/>
        </w:rPr>
        <w:t>https://www.arbeitsinspektion.gv.at/Zentrale_Dokumente/Arbeitsstoffe/Erlaesse/b_bmask4613080011viia22015.pdf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6C17ED" w14:paraId="04E53620" w14:textId="77777777" w:rsidTr="008F061C">
      <w:tc>
        <w:tcPr>
          <w:tcW w:w="9078" w:type="dxa"/>
          <w:vAlign w:val="center"/>
        </w:tcPr>
        <w:p w14:paraId="0184DC7C" w14:textId="571C195D" w:rsidR="006C17ED" w:rsidRDefault="006C17ED" w:rsidP="00D23774">
          <w:pPr>
            <w:pStyle w:val="Kopfzeile"/>
            <w:rPr>
              <w:sz w:val="16"/>
              <w:szCs w:val="16"/>
            </w:rPr>
          </w:pPr>
        </w:p>
      </w:tc>
      <w:tc>
        <w:tcPr>
          <w:tcW w:w="1129" w:type="dxa"/>
          <w:vAlign w:val="center"/>
        </w:tcPr>
        <w:p w14:paraId="610B2DB4" w14:textId="6C05E358" w:rsidR="006C17ED" w:rsidRDefault="006C17ED" w:rsidP="00296079">
          <w:pPr>
            <w:pStyle w:val="Kopfzeile"/>
            <w:jc w:val="right"/>
            <w:rPr>
              <w:sz w:val="16"/>
              <w:szCs w:val="16"/>
            </w:rPr>
          </w:pPr>
        </w:p>
      </w:tc>
    </w:tr>
  </w:tbl>
  <w:p w14:paraId="685A1F7F" w14:textId="77777777" w:rsidR="006C17ED" w:rsidRDefault="006C17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6C17ED" w14:paraId="569E8056" w14:textId="77777777" w:rsidTr="00653CF1">
      <w:tc>
        <w:tcPr>
          <w:tcW w:w="9078" w:type="dxa"/>
          <w:vAlign w:val="center"/>
        </w:tcPr>
        <w:p w14:paraId="568CF63A" w14:textId="35D2466C" w:rsidR="007F7454" w:rsidRPr="00982455" w:rsidRDefault="007F7454" w:rsidP="007F7454">
          <w:pPr>
            <w:pStyle w:val="Kopfzeile"/>
            <w:rPr>
              <w:szCs w:val="16"/>
            </w:rPr>
          </w:pPr>
          <w:r>
            <w:rPr>
              <w:szCs w:val="16"/>
            </w:rPr>
            <w:t xml:space="preserve">Vorlage für Technische Beschreibung für </w:t>
          </w:r>
          <w:r w:rsidRPr="00D23774">
            <w:rPr>
              <w:szCs w:val="16"/>
            </w:rPr>
            <w:t xml:space="preserve">die Errichtung </w:t>
          </w:r>
          <w:r>
            <w:rPr>
              <w:szCs w:val="16"/>
            </w:rPr>
            <w:t xml:space="preserve">von zentralen Gasversorgungsanlagen im Freien </w:t>
          </w:r>
          <w:r w:rsidRPr="00FF5730">
            <w:rPr>
              <w:szCs w:val="16"/>
            </w:rPr>
            <w:t>mit ortsbeweglichen Druckgefäßen</w:t>
          </w:r>
          <w:r>
            <w:rPr>
              <w:szCs w:val="16"/>
            </w:rPr>
            <w:t xml:space="preserve"> </w:t>
          </w:r>
          <w:r w:rsidRPr="00894C75">
            <w:rPr>
              <w:szCs w:val="16"/>
            </w:rPr>
            <w:t>mit einem Rauminhalt ≤ 3.000 l</w:t>
          </w:r>
        </w:p>
        <w:p w14:paraId="78CF024F" w14:textId="789570B5" w:rsidR="007F7454" w:rsidRDefault="007F7454" w:rsidP="007F7454">
          <w:pPr>
            <w:pStyle w:val="Kopfzeile"/>
            <w:rPr>
              <w:szCs w:val="16"/>
            </w:rPr>
          </w:pPr>
          <w:r w:rsidRPr="00982455">
            <w:rPr>
              <w:szCs w:val="16"/>
            </w:rPr>
            <w:t xml:space="preserve">Version: </w:t>
          </w:r>
          <w:r>
            <w:rPr>
              <w:szCs w:val="16"/>
            </w:rPr>
            <w:t>V000</w:t>
          </w:r>
          <w:r w:rsidR="00FD2C1E">
            <w:rPr>
              <w:szCs w:val="16"/>
            </w:rPr>
            <w:t>2</w:t>
          </w:r>
        </w:p>
        <w:p w14:paraId="7C7D8995" w14:textId="7BC03A10" w:rsidR="006C17ED" w:rsidRDefault="007F7454" w:rsidP="007F7454">
          <w:pPr>
            <w:pStyle w:val="Kopfzeile"/>
            <w:rPr>
              <w:sz w:val="16"/>
              <w:szCs w:val="16"/>
            </w:rPr>
          </w:pPr>
          <w:r>
            <w:rPr>
              <w:szCs w:val="16"/>
            </w:rPr>
            <w:t>Stand: 0</w:t>
          </w:r>
          <w:r w:rsidR="00FD2C1E">
            <w:rPr>
              <w:szCs w:val="16"/>
            </w:rPr>
            <w:t>5</w:t>
          </w:r>
          <w:r>
            <w:rPr>
              <w:szCs w:val="16"/>
            </w:rPr>
            <w:t>/2026</w:t>
          </w:r>
        </w:p>
      </w:tc>
      <w:tc>
        <w:tcPr>
          <w:tcW w:w="1129" w:type="dxa"/>
          <w:vAlign w:val="center"/>
        </w:tcPr>
        <w:p w14:paraId="771408B2" w14:textId="77777777" w:rsidR="006C17ED" w:rsidRDefault="006C17ED" w:rsidP="00653CF1">
          <w:pPr>
            <w:pStyle w:val="Kopfzeile"/>
            <w:jc w:val="right"/>
            <w:rPr>
              <w:sz w:val="16"/>
              <w:szCs w:val="16"/>
            </w:rPr>
          </w:pPr>
          <w:r>
            <w:rPr>
              <w:noProof/>
              <w:lang w:val="de-AT" w:eastAsia="de-AT"/>
            </w:rPr>
            <w:drawing>
              <wp:inline distT="0" distB="0" distL="0" distR="0" wp14:anchorId="571E84BA" wp14:editId="48D6AD8F">
                <wp:extent cx="540000" cy="540000"/>
                <wp:effectExtent l="0" t="0" r="0" b="0"/>
                <wp:docPr id="5" name="Grafik 5" descr="Bildmarken der Amtssignatur |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rken der Amtssignatur | Land Ti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bl>
  <w:p w14:paraId="19AE3DD5" w14:textId="77777777" w:rsidR="006C17ED" w:rsidRPr="00982455" w:rsidRDefault="006C17ED">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1" w15:restartNumberingAfterBreak="0">
    <w:nsid w:val="07171B15"/>
    <w:multiLevelType w:val="hybridMultilevel"/>
    <w:tmpl w:val="333833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254C4D"/>
    <w:multiLevelType w:val="hybridMultilevel"/>
    <w:tmpl w:val="EA264D18"/>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011CBF"/>
    <w:multiLevelType w:val="hybridMultilevel"/>
    <w:tmpl w:val="E9A294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FC32082"/>
    <w:multiLevelType w:val="hybridMultilevel"/>
    <w:tmpl w:val="A94EA9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B6582A"/>
    <w:multiLevelType w:val="hybridMultilevel"/>
    <w:tmpl w:val="1428A5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8" w15:restartNumberingAfterBreak="0">
    <w:nsid w:val="33BF51BF"/>
    <w:multiLevelType w:val="hybridMultilevel"/>
    <w:tmpl w:val="80FE35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BD52B09"/>
    <w:multiLevelType w:val="hybridMultilevel"/>
    <w:tmpl w:val="57BAF7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C717782"/>
    <w:multiLevelType w:val="multilevel"/>
    <w:tmpl w:val="CCEE6C94"/>
    <w:lvl w:ilvl="0">
      <w:start w:val="1"/>
      <w:numFmt w:val="bullet"/>
      <w:pStyle w:val="Listenabsatz"/>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11" w15:restartNumberingAfterBreak="0">
    <w:nsid w:val="3F42773E"/>
    <w:multiLevelType w:val="hybridMultilevel"/>
    <w:tmpl w:val="310A9C9A"/>
    <w:lvl w:ilvl="0" w:tplc="A41A2D70">
      <w:start w:val="1"/>
      <w:numFmt w:val="decimal"/>
      <w:pStyle w:val="Formatvorlageberschrift110PtZeilenabstandGenau15P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3930CA"/>
    <w:multiLevelType w:val="hybridMultilevel"/>
    <w:tmpl w:val="C204BD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F540F5F"/>
    <w:multiLevelType w:val="hybridMultilevel"/>
    <w:tmpl w:val="C78271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5A14F07"/>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5C3D4BB5"/>
    <w:multiLevelType w:val="hybridMultilevel"/>
    <w:tmpl w:val="49FC9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EC90098"/>
    <w:multiLevelType w:val="multilevel"/>
    <w:tmpl w:val="470E4B50"/>
    <w:lvl w:ilvl="0">
      <w:start w:val="1"/>
      <w:numFmt w:val="decimal"/>
      <w:pStyle w:val="Nummerierteberschrift1"/>
      <w:suff w:val="space"/>
      <w:lvlText w:val="%1."/>
      <w:lvlJc w:val="left"/>
      <w:pPr>
        <w:ind w:left="0" w:firstLine="0"/>
      </w:pPr>
    </w:lvl>
    <w:lvl w:ilvl="1">
      <w:start w:val="1"/>
      <w:numFmt w:val="decimal"/>
      <w:pStyle w:val="Nummerierteberschrift2"/>
      <w:suff w:val="space"/>
      <w:lvlText w:val="%1.%2."/>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merierteberschrift3"/>
      <w:suff w:val="space"/>
      <w:lvlText w:val="%1.%2.%3."/>
      <w:lvlJc w:val="left"/>
      <w:pPr>
        <w:ind w:left="0" w:firstLine="0"/>
      </w:pPr>
    </w:lvl>
    <w:lvl w:ilvl="3">
      <w:start w:val="1"/>
      <w:numFmt w:val="decimal"/>
      <w:pStyle w:val="Nummerierteberschrift4"/>
      <w:suff w:val="space"/>
      <w:lvlText w:val="%1.%2.%3.%4."/>
      <w:lvlJc w:val="left"/>
      <w:pPr>
        <w:ind w:left="0" w:firstLine="0"/>
      </w:pPr>
    </w:lvl>
    <w:lvl w:ilvl="4">
      <w:start w:val="1"/>
      <w:numFmt w:val="decimal"/>
      <w:pStyle w:val="Nummerierteberschrift5"/>
      <w:suff w:val="space"/>
      <w:lvlText w:val="%1.%2.%3.%4.%5."/>
      <w:lvlJc w:val="left"/>
      <w:pPr>
        <w:ind w:left="0" w:firstLine="0"/>
      </w:pPr>
    </w:lvl>
    <w:lvl w:ilvl="5">
      <w:start w:val="1"/>
      <w:numFmt w:val="none"/>
      <w:suff w:val="space"/>
      <w:lvlText w:val=""/>
      <w:lvlJc w:val="left"/>
      <w:pPr>
        <w:ind w:left="0" w:firstLine="0"/>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abstractNum w:abstractNumId="18" w15:restartNumberingAfterBreak="0">
    <w:nsid w:val="725904DB"/>
    <w:multiLevelType w:val="hybridMultilevel"/>
    <w:tmpl w:val="0EFAFA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975532C"/>
    <w:multiLevelType w:val="hybridMultilevel"/>
    <w:tmpl w:val="FA9838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16859929">
    <w:abstractNumId w:val="3"/>
  </w:num>
  <w:num w:numId="2" w16cid:durableId="1957255980">
    <w:abstractNumId w:val="12"/>
  </w:num>
  <w:num w:numId="3" w16cid:durableId="266816579">
    <w:abstractNumId w:val="7"/>
  </w:num>
  <w:num w:numId="4" w16cid:durableId="135952060">
    <w:abstractNumId w:val="10"/>
  </w:num>
  <w:num w:numId="5" w16cid:durableId="2108695590">
    <w:abstractNumId w:val="0"/>
  </w:num>
  <w:num w:numId="6" w16cid:durableId="1020081408">
    <w:abstractNumId w:val="11"/>
  </w:num>
  <w:num w:numId="7" w16cid:durableId="65346581">
    <w:abstractNumId w:val="15"/>
  </w:num>
  <w:num w:numId="8" w16cid:durableId="1445272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2514238">
    <w:abstractNumId w:val="9"/>
  </w:num>
  <w:num w:numId="10" w16cid:durableId="1179395421">
    <w:abstractNumId w:val="4"/>
  </w:num>
  <w:num w:numId="11" w16cid:durableId="1590848469">
    <w:abstractNumId w:val="18"/>
  </w:num>
  <w:num w:numId="12" w16cid:durableId="1084108560">
    <w:abstractNumId w:val="16"/>
  </w:num>
  <w:num w:numId="13" w16cid:durableId="1201359976">
    <w:abstractNumId w:val="5"/>
  </w:num>
  <w:num w:numId="14" w16cid:durableId="1461191740">
    <w:abstractNumId w:val="1"/>
  </w:num>
  <w:num w:numId="15" w16cid:durableId="951979611">
    <w:abstractNumId w:val="2"/>
  </w:num>
  <w:num w:numId="16" w16cid:durableId="195001328">
    <w:abstractNumId w:val="13"/>
  </w:num>
  <w:num w:numId="17" w16cid:durableId="1186098986">
    <w:abstractNumId w:val="19"/>
  </w:num>
  <w:num w:numId="18" w16cid:durableId="644353481">
    <w:abstractNumId w:val="14"/>
  </w:num>
  <w:num w:numId="19" w16cid:durableId="1686514173">
    <w:abstractNumId w:val="8"/>
  </w:num>
  <w:num w:numId="20" w16cid:durableId="1250888414">
    <w:abstractNumId w:val="6"/>
  </w:num>
  <w:num w:numId="21" w16cid:durableId="284237096">
    <w:abstractNumId w:val="10"/>
  </w:num>
  <w:num w:numId="22" w16cid:durableId="814562910">
    <w:abstractNumId w:val="19"/>
  </w:num>
  <w:num w:numId="23" w16cid:durableId="1775318249">
    <w:abstractNumId w:val="14"/>
  </w:num>
  <w:num w:numId="24" w16cid:durableId="1923753837">
    <w:abstractNumId w:val="8"/>
  </w:num>
  <w:num w:numId="25" w16cid:durableId="1339428957">
    <w:abstractNumId w:val="6"/>
  </w:num>
  <w:num w:numId="26" w16cid:durableId="212357605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55"/>
    <w:rsid w:val="0001179E"/>
    <w:rsid w:val="00011F29"/>
    <w:rsid w:val="00013043"/>
    <w:rsid w:val="00014097"/>
    <w:rsid w:val="00015446"/>
    <w:rsid w:val="00032E02"/>
    <w:rsid w:val="00042400"/>
    <w:rsid w:val="00046DB0"/>
    <w:rsid w:val="00052E31"/>
    <w:rsid w:val="00053646"/>
    <w:rsid w:val="00054BAE"/>
    <w:rsid w:val="00056EEF"/>
    <w:rsid w:val="0006177D"/>
    <w:rsid w:val="00067258"/>
    <w:rsid w:val="000711F0"/>
    <w:rsid w:val="00077D8B"/>
    <w:rsid w:val="00081557"/>
    <w:rsid w:val="0008276F"/>
    <w:rsid w:val="00096739"/>
    <w:rsid w:val="000B6AB5"/>
    <w:rsid w:val="000C19BA"/>
    <w:rsid w:val="000C7341"/>
    <w:rsid w:val="000E383F"/>
    <w:rsid w:val="000F4DFA"/>
    <w:rsid w:val="001030C3"/>
    <w:rsid w:val="001036FC"/>
    <w:rsid w:val="001040C3"/>
    <w:rsid w:val="00104563"/>
    <w:rsid w:val="0010694E"/>
    <w:rsid w:val="00110890"/>
    <w:rsid w:val="00110CA6"/>
    <w:rsid w:val="00112E33"/>
    <w:rsid w:val="00121767"/>
    <w:rsid w:val="0013254B"/>
    <w:rsid w:val="00136210"/>
    <w:rsid w:val="00137B33"/>
    <w:rsid w:val="001426D2"/>
    <w:rsid w:val="001467A9"/>
    <w:rsid w:val="001554D8"/>
    <w:rsid w:val="0016526F"/>
    <w:rsid w:val="00171D21"/>
    <w:rsid w:val="00182364"/>
    <w:rsid w:val="00182BA3"/>
    <w:rsid w:val="00196E2A"/>
    <w:rsid w:val="001A00A8"/>
    <w:rsid w:val="001A0F95"/>
    <w:rsid w:val="001A72E3"/>
    <w:rsid w:val="001C037B"/>
    <w:rsid w:val="001C1DB7"/>
    <w:rsid w:val="001C3781"/>
    <w:rsid w:val="001D12CE"/>
    <w:rsid w:val="001D1ADF"/>
    <w:rsid w:val="001E3FC9"/>
    <w:rsid w:val="001F1110"/>
    <w:rsid w:val="001F3DA8"/>
    <w:rsid w:val="001F4C6E"/>
    <w:rsid w:val="001F548E"/>
    <w:rsid w:val="001F6C54"/>
    <w:rsid w:val="00201E27"/>
    <w:rsid w:val="00205B43"/>
    <w:rsid w:val="0020793B"/>
    <w:rsid w:val="00210A5F"/>
    <w:rsid w:val="00211D1D"/>
    <w:rsid w:val="002178C3"/>
    <w:rsid w:val="002233AB"/>
    <w:rsid w:val="002270BF"/>
    <w:rsid w:val="00237839"/>
    <w:rsid w:val="002466EF"/>
    <w:rsid w:val="002475DC"/>
    <w:rsid w:val="00247F3D"/>
    <w:rsid w:val="0025581E"/>
    <w:rsid w:val="00260BF6"/>
    <w:rsid w:val="002713A9"/>
    <w:rsid w:val="00272081"/>
    <w:rsid w:val="00273202"/>
    <w:rsid w:val="0027771A"/>
    <w:rsid w:val="0027791A"/>
    <w:rsid w:val="002816F0"/>
    <w:rsid w:val="00294321"/>
    <w:rsid w:val="00296079"/>
    <w:rsid w:val="002A1836"/>
    <w:rsid w:val="002A7DDC"/>
    <w:rsid w:val="002B4C31"/>
    <w:rsid w:val="002B566C"/>
    <w:rsid w:val="002D0FD1"/>
    <w:rsid w:val="002D73DC"/>
    <w:rsid w:val="002E1C51"/>
    <w:rsid w:val="002E427A"/>
    <w:rsid w:val="002E7C68"/>
    <w:rsid w:val="002F256E"/>
    <w:rsid w:val="002F49B2"/>
    <w:rsid w:val="00305F34"/>
    <w:rsid w:val="003102A7"/>
    <w:rsid w:val="003140CC"/>
    <w:rsid w:val="00314FD8"/>
    <w:rsid w:val="00324A33"/>
    <w:rsid w:val="00333BE8"/>
    <w:rsid w:val="00343FD9"/>
    <w:rsid w:val="0034493F"/>
    <w:rsid w:val="003476D2"/>
    <w:rsid w:val="00363220"/>
    <w:rsid w:val="003641B2"/>
    <w:rsid w:val="00364D6E"/>
    <w:rsid w:val="00371217"/>
    <w:rsid w:val="00375DAE"/>
    <w:rsid w:val="00383CF5"/>
    <w:rsid w:val="00384036"/>
    <w:rsid w:val="00387BF1"/>
    <w:rsid w:val="003935FF"/>
    <w:rsid w:val="0039620C"/>
    <w:rsid w:val="003A0635"/>
    <w:rsid w:val="003A694F"/>
    <w:rsid w:val="003A6EA8"/>
    <w:rsid w:val="003C56BE"/>
    <w:rsid w:val="003D6196"/>
    <w:rsid w:val="003D6A50"/>
    <w:rsid w:val="003E0DA6"/>
    <w:rsid w:val="003E3422"/>
    <w:rsid w:val="003E59F9"/>
    <w:rsid w:val="003F1AD4"/>
    <w:rsid w:val="003F221F"/>
    <w:rsid w:val="003F2C34"/>
    <w:rsid w:val="004024AE"/>
    <w:rsid w:val="00405D08"/>
    <w:rsid w:val="00421EC0"/>
    <w:rsid w:val="00437809"/>
    <w:rsid w:val="00444031"/>
    <w:rsid w:val="00451E89"/>
    <w:rsid w:val="00456760"/>
    <w:rsid w:val="00462F44"/>
    <w:rsid w:val="00465B02"/>
    <w:rsid w:val="00467A38"/>
    <w:rsid w:val="00471DF8"/>
    <w:rsid w:val="0047757B"/>
    <w:rsid w:val="00480534"/>
    <w:rsid w:val="00485693"/>
    <w:rsid w:val="004925A5"/>
    <w:rsid w:val="004934DD"/>
    <w:rsid w:val="004B430D"/>
    <w:rsid w:val="004C1EF2"/>
    <w:rsid w:val="004C2FBA"/>
    <w:rsid w:val="004D2DA0"/>
    <w:rsid w:val="004D50EC"/>
    <w:rsid w:val="004D5E3A"/>
    <w:rsid w:val="004F2739"/>
    <w:rsid w:val="005034A4"/>
    <w:rsid w:val="00533478"/>
    <w:rsid w:val="00537930"/>
    <w:rsid w:val="005506B6"/>
    <w:rsid w:val="00550D5A"/>
    <w:rsid w:val="00555A93"/>
    <w:rsid w:val="0059407B"/>
    <w:rsid w:val="00595A1F"/>
    <w:rsid w:val="005A076B"/>
    <w:rsid w:val="005A0DF6"/>
    <w:rsid w:val="005A245D"/>
    <w:rsid w:val="005A6CCF"/>
    <w:rsid w:val="005A7A5A"/>
    <w:rsid w:val="005B2A54"/>
    <w:rsid w:val="005B6062"/>
    <w:rsid w:val="005C7771"/>
    <w:rsid w:val="005D1E53"/>
    <w:rsid w:val="005D2FAE"/>
    <w:rsid w:val="005D3EAB"/>
    <w:rsid w:val="005D7D89"/>
    <w:rsid w:val="005F2810"/>
    <w:rsid w:val="006102CD"/>
    <w:rsid w:val="00614970"/>
    <w:rsid w:val="006201F4"/>
    <w:rsid w:val="00623198"/>
    <w:rsid w:val="006240A4"/>
    <w:rsid w:val="00635C41"/>
    <w:rsid w:val="00636A43"/>
    <w:rsid w:val="0064107C"/>
    <w:rsid w:val="00642EFB"/>
    <w:rsid w:val="006456BD"/>
    <w:rsid w:val="00647396"/>
    <w:rsid w:val="006475A8"/>
    <w:rsid w:val="00653CF1"/>
    <w:rsid w:val="006550CE"/>
    <w:rsid w:val="00660063"/>
    <w:rsid w:val="006601A7"/>
    <w:rsid w:val="006608D1"/>
    <w:rsid w:val="0066199B"/>
    <w:rsid w:val="00666743"/>
    <w:rsid w:val="00671538"/>
    <w:rsid w:val="00677C98"/>
    <w:rsid w:val="0068085B"/>
    <w:rsid w:val="0068249D"/>
    <w:rsid w:val="00693B7A"/>
    <w:rsid w:val="00693E7E"/>
    <w:rsid w:val="0069497E"/>
    <w:rsid w:val="00695AF3"/>
    <w:rsid w:val="00696BE3"/>
    <w:rsid w:val="006A2898"/>
    <w:rsid w:val="006A4506"/>
    <w:rsid w:val="006A72BC"/>
    <w:rsid w:val="006A74A3"/>
    <w:rsid w:val="006B75BB"/>
    <w:rsid w:val="006C17ED"/>
    <w:rsid w:val="006D2C65"/>
    <w:rsid w:val="006D65BF"/>
    <w:rsid w:val="006E2EF2"/>
    <w:rsid w:val="006E7420"/>
    <w:rsid w:val="007037B6"/>
    <w:rsid w:val="007068A3"/>
    <w:rsid w:val="00707108"/>
    <w:rsid w:val="00711AF5"/>
    <w:rsid w:val="00720CE5"/>
    <w:rsid w:val="00722E4F"/>
    <w:rsid w:val="00725322"/>
    <w:rsid w:val="00725F40"/>
    <w:rsid w:val="007274AF"/>
    <w:rsid w:val="00730728"/>
    <w:rsid w:val="00743EDA"/>
    <w:rsid w:val="007441E4"/>
    <w:rsid w:val="0074460F"/>
    <w:rsid w:val="00746B14"/>
    <w:rsid w:val="007474CD"/>
    <w:rsid w:val="00752883"/>
    <w:rsid w:val="00755CD9"/>
    <w:rsid w:val="0076045C"/>
    <w:rsid w:val="00773A91"/>
    <w:rsid w:val="007817EE"/>
    <w:rsid w:val="007828F1"/>
    <w:rsid w:val="007858DF"/>
    <w:rsid w:val="00791A41"/>
    <w:rsid w:val="00792448"/>
    <w:rsid w:val="00794729"/>
    <w:rsid w:val="00796242"/>
    <w:rsid w:val="007A35E3"/>
    <w:rsid w:val="007A7364"/>
    <w:rsid w:val="007B2B86"/>
    <w:rsid w:val="007C1BA5"/>
    <w:rsid w:val="007C426B"/>
    <w:rsid w:val="007D3023"/>
    <w:rsid w:val="007D4FAB"/>
    <w:rsid w:val="007D7B60"/>
    <w:rsid w:val="007F7454"/>
    <w:rsid w:val="00801833"/>
    <w:rsid w:val="00804E88"/>
    <w:rsid w:val="0082113F"/>
    <w:rsid w:val="0082138B"/>
    <w:rsid w:val="00822EA6"/>
    <w:rsid w:val="00834875"/>
    <w:rsid w:val="00837F56"/>
    <w:rsid w:val="00840CCC"/>
    <w:rsid w:val="008434FD"/>
    <w:rsid w:val="00852B23"/>
    <w:rsid w:val="0086179E"/>
    <w:rsid w:val="00865886"/>
    <w:rsid w:val="008705F2"/>
    <w:rsid w:val="008735F8"/>
    <w:rsid w:val="00877D2A"/>
    <w:rsid w:val="0088474A"/>
    <w:rsid w:val="00886A09"/>
    <w:rsid w:val="00894C75"/>
    <w:rsid w:val="008B1417"/>
    <w:rsid w:val="008B1F3C"/>
    <w:rsid w:val="008C6F59"/>
    <w:rsid w:val="008E2772"/>
    <w:rsid w:val="008E5BAD"/>
    <w:rsid w:val="008E65A8"/>
    <w:rsid w:val="008E65B3"/>
    <w:rsid w:val="008F061C"/>
    <w:rsid w:val="008F0DA4"/>
    <w:rsid w:val="008F5FA2"/>
    <w:rsid w:val="00902C50"/>
    <w:rsid w:val="0090425E"/>
    <w:rsid w:val="00911747"/>
    <w:rsid w:val="00916EDF"/>
    <w:rsid w:val="00921517"/>
    <w:rsid w:val="00921D6A"/>
    <w:rsid w:val="009222C6"/>
    <w:rsid w:val="00932604"/>
    <w:rsid w:val="00932DC8"/>
    <w:rsid w:val="00941630"/>
    <w:rsid w:val="00951607"/>
    <w:rsid w:val="00951EEE"/>
    <w:rsid w:val="00963241"/>
    <w:rsid w:val="009800C1"/>
    <w:rsid w:val="00982053"/>
    <w:rsid w:val="0098238E"/>
    <w:rsid w:val="00982455"/>
    <w:rsid w:val="009915D5"/>
    <w:rsid w:val="009932F7"/>
    <w:rsid w:val="00997102"/>
    <w:rsid w:val="00997E16"/>
    <w:rsid w:val="009A1E3D"/>
    <w:rsid w:val="009A3521"/>
    <w:rsid w:val="009B4A13"/>
    <w:rsid w:val="009B4A41"/>
    <w:rsid w:val="009C198B"/>
    <w:rsid w:val="009C34E5"/>
    <w:rsid w:val="009C4A3B"/>
    <w:rsid w:val="009D77C9"/>
    <w:rsid w:val="009E3B4E"/>
    <w:rsid w:val="009F470E"/>
    <w:rsid w:val="009F56C3"/>
    <w:rsid w:val="00A1493F"/>
    <w:rsid w:val="00A264BF"/>
    <w:rsid w:val="00A3661B"/>
    <w:rsid w:val="00A461EF"/>
    <w:rsid w:val="00A47DA1"/>
    <w:rsid w:val="00A5320C"/>
    <w:rsid w:val="00A57E64"/>
    <w:rsid w:val="00A60733"/>
    <w:rsid w:val="00A7247A"/>
    <w:rsid w:val="00A81C72"/>
    <w:rsid w:val="00A86404"/>
    <w:rsid w:val="00AB114F"/>
    <w:rsid w:val="00AB3307"/>
    <w:rsid w:val="00AC2DF6"/>
    <w:rsid w:val="00AC30FB"/>
    <w:rsid w:val="00AC5C94"/>
    <w:rsid w:val="00AD1262"/>
    <w:rsid w:val="00AD232A"/>
    <w:rsid w:val="00AE214E"/>
    <w:rsid w:val="00AF1274"/>
    <w:rsid w:val="00B00C0A"/>
    <w:rsid w:val="00B00C39"/>
    <w:rsid w:val="00B00E47"/>
    <w:rsid w:val="00B10883"/>
    <w:rsid w:val="00B11BFF"/>
    <w:rsid w:val="00B22940"/>
    <w:rsid w:val="00B31544"/>
    <w:rsid w:val="00B5259F"/>
    <w:rsid w:val="00B540C6"/>
    <w:rsid w:val="00B64E4E"/>
    <w:rsid w:val="00B66826"/>
    <w:rsid w:val="00B66917"/>
    <w:rsid w:val="00B74BC5"/>
    <w:rsid w:val="00B7779E"/>
    <w:rsid w:val="00B806C2"/>
    <w:rsid w:val="00B8441F"/>
    <w:rsid w:val="00B85FDD"/>
    <w:rsid w:val="00BB2C9F"/>
    <w:rsid w:val="00BB42FC"/>
    <w:rsid w:val="00BB4827"/>
    <w:rsid w:val="00BC246A"/>
    <w:rsid w:val="00BC2D95"/>
    <w:rsid w:val="00BC3898"/>
    <w:rsid w:val="00BC5F1C"/>
    <w:rsid w:val="00BC7B19"/>
    <w:rsid w:val="00BD191B"/>
    <w:rsid w:val="00BD4736"/>
    <w:rsid w:val="00BD4782"/>
    <w:rsid w:val="00BE0124"/>
    <w:rsid w:val="00BE3645"/>
    <w:rsid w:val="00BF2D6A"/>
    <w:rsid w:val="00BF54F7"/>
    <w:rsid w:val="00C03F36"/>
    <w:rsid w:val="00C06664"/>
    <w:rsid w:val="00C07C75"/>
    <w:rsid w:val="00C107C6"/>
    <w:rsid w:val="00C14FB2"/>
    <w:rsid w:val="00C21301"/>
    <w:rsid w:val="00C22CD0"/>
    <w:rsid w:val="00C25316"/>
    <w:rsid w:val="00C2594D"/>
    <w:rsid w:val="00C25B69"/>
    <w:rsid w:val="00C301EE"/>
    <w:rsid w:val="00C3060A"/>
    <w:rsid w:val="00C32746"/>
    <w:rsid w:val="00C35DE9"/>
    <w:rsid w:val="00C40191"/>
    <w:rsid w:val="00C453CA"/>
    <w:rsid w:val="00C5275F"/>
    <w:rsid w:val="00C527B0"/>
    <w:rsid w:val="00C54D9C"/>
    <w:rsid w:val="00C56B96"/>
    <w:rsid w:val="00C63F84"/>
    <w:rsid w:val="00C65DE5"/>
    <w:rsid w:val="00C66015"/>
    <w:rsid w:val="00C67083"/>
    <w:rsid w:val="00C807FA"/>
    <w:rsid w:val="00C8410F"/>
    <w:rsid w:val="00C855B1"/>
    <w:rsid w:val="00C94A3D"/>
    <w:rsid w:val="00C97F64"/>
    <w:rsid w:val="00CA3337"/>
    <w:rsid w:val="00CB635C"/>
    <w:rsid w:val="00CB746E"/>
    <w:rsid w:val="00CC5D1C"/>
    <w:rsid w:val="00CD06DE"/>
    <w:rsid w:val="00CD1290"/>
    <w:rsid w:val="00CD3352"/>
    <w:rsid w:val="00CD48BC"/>
    <w:rsid w:val="00CD4D05"/>
    <w:rsid w:val="00CD7CF7"/>
    <w:rsid w:val="00CE03D7"/>
    <w:rsid w:val="00CE22D3"/>
    <w:rsid w:val="00CE5F4A"/>
    <w:rsid w:val="00CE6E4A"/>
    <w:rsid w:val="00CE7F1C"/>
    <w:rsid w:val="00D02D47"/>
    <w:rsid w:val="00D10D2E"/>
    <w:rsid w:val="00D172B8"/>
    <w:rsid w:val="00D236E1"/>
    <w:rsid w:val="00D23774"/>
    <w:rsid w:val="00D25F4B"/>
    <w:rsid w:val="00D26EC6"/>
    <w:rsid w:val="00D33310"/>
    <w:rsid w:val="00D42978"/>
    <w:rsid w:val="00D458EC"/>
    <w:rsid w:val="00D45F90"/>
    <w:rsid w:val="00D50526"/>
    <w:rsid w:val="00D6129E"/>
    <w:rsid w:val="00D63918"/>
    <w:rsid w:val="00D722F7"/>
    <w:rsid w:val="00D72E82"/>
    <w:rsid w:val="00D83146"/>
    <w:rsid w:val="00D84B0C"/>
    <w:rsid w:val="00D87843"/>
    <w:rsid w:val="00DA2372"/>
    <w:rsid w:val="00DA763D"/>
    <w:rsid w:val="00DB0350"/>
    <w:rsid w:val="00DB36BE"/>
    <w:rsid w:val="00DC2A9E"/>
    <w:rsid w:val="00DC6DBF"/>
    <w:rsid w:val="00DC79C8"/>
    <w:rsid w:val="00DD2140"/>
    <w:rsid w:val="00DD2B07"/>
    <w:rsid w:val="00DE6006"/>
    <w:rsid w:val="00DE7F63"/>
    <w:rsid w:val="00E163FF"/>
    <w:rsid w:val="00E17001"/>
    <w:rsid w:val="00E30A66"/>
    <w:rsid w:val="00E351E7"/>
    <w:rsid w:val="00E37A2A"/>
    <w:rsid w:val="00E40934"/>
    <w:rsid w:val="00E43151"/>
    <w:rsid w:val="00E44D63"/>
    <w:rsid w:val="00E47F86"/>
    <w:rsid w:val="00E569CF"/>
    <w:rsid w:val="00E57F9F"/>
    <w:rsid w:val="00E609F4"/>
    <w:rsid w:val="00E61CE8"/>
    <w:rsid w:val="00E62DB8"/>
    <w:rsid w:val="00E760B1"/>
    <w:rsid w:val="00E819AC"/>
    <w:rsid w:val="00E847C5"/>
    <w:rsid w:val="00E87A98"/>
    <w:rsid w:val="00E87F6E"/>
    <w:rsid w:val="00E902B6"/>
    <w:rsid w:val="00E910B0"/>
    <w:rsid w:val="00E94202"/>
    <w:rsid w:val="00EA1871"/>
    <w:rsid w:val="00EA271D"/>
    <w:rsid w:val="00EA750C"/>
    <w:rsid w:val="00EA78E2"/>
    <w:rsid w:val="00EB0F8E"/>
    <w:rsid w:val="00EB3C57"/>
    <w:rsid w:val="00EB7BEB"/>
    <w:rsid w:val="00EC15D2"/>
    <w:rsid w:val="00EC4503"/>
    <w:rsid w:val="00ED0887"/>
    <w:rsid w:val="00ED2AE4"/>
    <w:rsid w:val="00ED3328"/>
    <w:rsid w:val="00ED40C7"/>
    <w:rsid w:val="00ED43F5"/>
    <w:rsid w:val="00ED7CED"/>
    <w:rsid w:val="00EE0D94"/>
    <w:rsid w:val="00EE6917"/>
    <w:rsid w:val="00EE7C9A"/>
    <w:rsid w:val="00EF254D"/>
    <w:rsid w:val="00EF385C"/>
    <w:rsid w:val="00EF4308"/>
    <w:rsid w:val="00EF7490"/>
    <w:rsid w:val="00F00767"/>
    <w:rsid w:val="00F032C4"/>
    <w:rsid w:val="00F22767"/>
    <w:rsid w:val="00F26950"/>
    <w:rsid w:val="00F30AAC"/>
    <w:rsid w:val="00F412EF"/>
    <w:rsid w:val="00F41F71"/>
    <w:rsid w:val="00F527EC"/>
    <w:rsid w:val="00F57939"/>
    <w:rsid w:val="00F769D4"/>
    <w:rsid w:val="00F8407F"/>
    <w:rsid w:val="00F93FCA"/>
    <w:rsid w:val="00F9429B"/>
    <w:rsid w:val="00F96552"/>
    <w:rsid w:val="00FA2AF1"/>
    <w:rsid w:val="00FA7A0A"/>
    <w:rsid w:val="00FB1779"/>
    <w:rsid w:val="00FB7177"/>
    <w:rsid w:val="00FC1626"/>
    <w:rsid w:val="00FC4857"/>
    <w:rsid w:val="00FC6E5D"/>
    <w:rsid w:val="00FD0413"/>
    <w:rsid w:val="00FD137C"/>
    <w:rsid w:val="00FD2C1E"/>
    <w:rsid w:val="00FD3084"/>
    <w:rsid w:val="00FD3C36"/>
    <w:rsid w:val="00FE3822"/>
    <w:rsid w:val="00FE6B3F"/>
    <w:rsid w:val="00FF2F93"/>
    <w:rsid w:val="00FF5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D0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7F1C"/>
    <w:pPr>
      <w:spacing w:line="260" w:lineRule="atLeast"/>
    </w:pPr>
    <w:rPr>
      <w:rFonts w:ascii="Arial" w:hAnsi="Arial"/>
      <w:sz w:val="20"/>
    </w:rPr>
  </w:style>
  <w:style w:type="paragraph" w:styleId="berschrift1">
    <w:name w:val="heading 1"/>
    <w:basedOn w:val="Standard"/>
    <w:next w:val="Standard"/>
    <w:link w:val="berschrift1Zchn"/>
    <w:uiPriority w:val="9"/>
    <w:qFormat/>
    <w:rsid w:val="00982455"/>
    <w:pPr>
      <w:keepNext/>
      <w:keepLines/>
      <w:numPr>
        <w:numId w:val="7"/>
      </w:numPr>
      <w:spacing w:line="480" w:lineRule="exact"/>
      <w:contextualSpacing/>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982455"/>
    <w:pPr>
      <w:keepNext/>
      <w:keepLines/>
      <w:numPr>
        <w:ilvl w:val="1"/>
        <w:numId w:val="7"/>
      </w:numPr>
      <w:spacing w:line="340" w:lineRule="exact"/>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752883"/>
    <w:pPr>
      <w:keepNext/>
      <w:keepLines/>
      <w:numPr>
        <w:ilvl w:val="2"/>
        <w:numId w:val="7"/>
      </w:numPr>
      <w:spacing w:line="340" w:lineRule="exact"/>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982455"/>
    <w:pPr>
      <w:keepNext/>
      <w:keepLines/>
      <w:numPr>
        <w:ilvl w:val="3"/>
        <w:numId w:val="7"/>
      </w:numPr>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982455"/>
    <w:pPr>
      <w:keepNext/>
      <w:keepLines/>
      <w:numPr>
        <w:ilvl w:val="4"/>
        <w:numId w:val="7"/>
      </w:numPr>
      <w:spacing w:before="4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982455"/>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82455"/>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8245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8245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3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3B7A"/>
    <w:rPr>
      <w:rFonts w:ascii="Arial" w:hAnsi="Arial"/>
      <w:sz w:val="20"/>
    </w:rPr>
  </w:style>
  <w:style w:type="paragraph" w:styleId="Fuzeile">
    <w:name w:val="footer"/>
    <w:basedOn w:val="Standard"/>
    <w:link w:val="FuzeileZchn"/>
    <w:uiPriority w:val="99"/>
    <w:unhideWhenUsed/>
    <w:rsid w:val="00693B7A"/>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93B7A"/>
    <w:rPr>
      <w:rFonts w:ascii="Arial" w:hAnsi="Arial"/>
      <w:sz w:val="20"/>
    </w:rPr>
  </w:style>
  <w:style w:type="character" w:styleId="Hyperlink">
    <w:name w:val="Hyperlink"/>
    <w:basedOn w:val="Absatz-Standardschriftart"/>
    <w:uiPriority w:val="99"/>
    <w:unhideWhenUsed/>
    <w:rsid w:val="00693B7A"/>
    <w:rPr>
      <w:color w:val="0563C1" w:themeColor="hyperlink"/>
      <w:u w:val="single"/>
    </w:rPr>
  </w:style>
  <w:style w:type="character" w:customStyle="1" w:styleId="NichtaufgelsteErwhnung1">
    <w:name w:val="Nicht aufgelöste Erwähnung1"/>
    <w:basedOn w:val="Absatz-Standardschriftart"/>
    <w:uiPriority w:val="99"/>
    <w:semiHidden/>
    <w:unhideWhenUsed/>
    <w:rsid w:val="00693B7A"/>
    <w:rPr>
      <w:color w:val="605E5C"/>
      <w:shd w:val="clear" w:color="auto" w:fill="E1DFDD"/>
    </w:rPr>
  </w:style>
  <w:style w:type="character" w:customStyle="1" w:styleId="BriefkopfOrganisationseinheit">
    <w:name w:val="Briefkopf_Organisationseinheit"/>
    <w:basedOn w:val="Absatz-Standardschriftart"/>
    <w:uiPriority w:val="99"/>
    <w:semiHidden/>
    <w:qFormat/>
    <w:rsid w:val="00693B7A"/>
    <w:rPr>
      <w:b/>
    </w:rPr>
  </w:style>
  <w:style w:type="paragraph" w:customStyle="1" w:styleId="BriefkopfRcksendezeile">
    <w:name w:val="Briefkopf_Rücksendezeile"/>
    <w:basedOn w:val="Standard"/>
    <w:uiPriority w:val="99"/>
    <w:semiHidden/>
    <w:qFormat/>
    <w:rsid w:val="00693B7A"/>
    <w:pPr>
      <w:spacing w:line="240" w:lineRule="auto"/>
    </w:pPr>
    <w:rPr>
      <w:color w:val="7F7F7F" w:themeColor="text1" w:themeTint="80"/>
      <w:sz w:val="12"/>
    </w:rPr>
  </w:style>
  <w:style w:type="character" w:customStyle="1" w:styleId="berschrift1Zchn">
    <w:name w:val="Überschrift 1 Zchn"/>
    <w:basedOn w:val="Absatz-Standardschriftart"/>
    <w:link w:val="berschrift1"/>
    <w:uiPriority w:val="9"/>
    <w:rsid w:val="00982455"/>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693B7A"/>
    <w:pPr>
      <w:spacing w:after="0"/>
    </w:pPr>
  </w:style>
  <w:style w:type="character" w:customStyle="1" w:styleId="berschrift2Zchn">
    <w:name w:val="Überschrift 2 Zchn"/>
    <w:basedOn w:val="Absatz-Standardschriftart"/>
    <w:link w:val="berschrift2"/>
    <w:uiPriority w:val="9"/>
    <w:rsid w:val="00982455"/>
    <w:rPr>
      <w:rFonts w:ascii="Arial" w:eastAsiaTheme="majorEastAsia" w:hAnsi="Arial" w:cstheme="majorBidi"/>
      <w:b/>
      <w:sz w:val="20"/>
      <w:szCs w:val="26"/>
    </w:rPr>
  </w:style>
  <w:style w:type="paragraph" w:customStyle="1" w:styleId="BriefkopfAmt">
    <w:name w:val="Briefkopf_Amt"/>
    <w:basedOn w:val="Standard"/>
    <w:link w:val="BriefkopfAmtZchn"/>
    <w:uiPriority w:val="99"/>
    <w:semiHidden/>
    <w:qFormat/>
    <w:rsid w:val="00693B7A"/>
    <w:pPr>
      <w:spacing w:after="0"/>
    </w:pPr>
  </w:style>
  <w:style w:type="paragraph" w:customStyle="1" w:styleId="BriefkopfSachbearbeiter">
    <w:name w:val="Briefkopf_Sachbearbeiter"/>
    <w:link w:val="BriefkopfSachbearbeiterZchn"/>
    <w:uiPriority w:val="99"/>
    <w:semiHidden/>
    <w:qFormat/>
    <w:rsid w:val="00693B7A"/>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693B7A"/>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693B7A"/>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F9429B"/>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693B7A"/>
    <w:rPr>
      <w:rFonts w:ascii="Arial" w:hAnsi="Arial"/>
      <w:sz w:val="20"/>
    </w:rPr>
  </w:style>
  <w:style w:type="numbering" w:customStyle="1" w:styleId="ListeLandTirol">
    <w:name w:val="Liste Land Tirol"/>
    <w:basedOn w:val="KeineListe"/>
    <w:uiPriority w:val="99"/>
    <w:rsid w:val="00693B7A"/>
    <w:pPr>
      <w:numPr>
        <w:numId w:val="3"/>
      </w:numPr>
    </w:pPr>
  </w:style>
  <w:style w:type="character" w:customStyle="1" w:styleId="BriefkopfInformationenZchn">
    <w:name w:val="Briefkopf_Informationen Zchn"/>
    <w:basedOn w:val="BriefkopfSachbearbeiterZchn"/>
    <w:link w:val="BriefkopfInformationen"/>
    <w:uiPriority w:val="99"/>
    <w:semiHidden/>
    <w:rsid w:val="00D6391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752883"/>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982455"/>
    <w:rPr>
      <w:rFonts w:ascii="Arial" w:eastAsiaTheme="majorEastAsia" w:hAnsi="Arial" w:cstheme="majorBidi"/>
      <w:iCs/>
      <w:sz w:val="20"/>
    </w:rPr>
  </w:style>
  <w:style w:type="paragraph" w:styleId="Listenabsatz">
    <w:name w:val="List Paragraph"/>
    <w:basedOn w:val="Standard"/>
    <w:uiPriority w:val="34"/>
    <w:qFormat/>
    <w:rsid w:val="00693B7A"/>
    <w:pPr>
      <w:numPr>
        <w:numId w:val="4"/>
      </w:numPr>
      <w:contextualSpacing/>
    </w:pPr>
  </w:style>
  <w:style w:type="table" w:styleId="Tabellenraster">
    <w:name w:val="Table Grid"/>
    <w:basedOn w:val="NormaleTabelle"/>
    <w:uiPriority w:val="59"/>
    <w:rsid w:val="0069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693B7A"/>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693B7A"/>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693B7A"/>
    <w:rPr>
      <w:rFonts w:eastAsiaTheme="minorEastAsia" w:cs="Times New Roman"/>
      <w:sz w:val="20"/>
      <w:szCs w:val="20"/>
      <w:lang w:eastAsia="de-DE"/>
    </w:rPr>
  </w:style>
  <w:style w:type="character" w:styleId="SchwacheHervorhebung">
    <w:name w:val="Subtle Emphasis"/>
    <w:basedOn w:val="Absatz-Standardschriftart"/>
    <w:uiPriority w:val="19"/>
    <w:qFormat/>
    <w:rsid w:val="00693B7A"/>
    <w:rPr>
      <w:i/>
      <w:iCs/>
    </w:rPr>
  </w:style>
  <w:style w:type="table" w:styleId="HelleSchattierung-Akzent1">
    <w:name w:val="Light Shading Accent 1"/>
    <w:basedOn w:val="NormaleTabelle"/>
    <w:uiPriority w:val="60"/>
    <w:rsid w:val="00693B7A"/>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693B7A"/>
    <w:pPr>
      <w:spacing w:after="0"/>
    </w:pPr>
  </w:style>
  <w:style w:type="character" w:customStyle="1" w:styleId="BriefkopfAnschriftZchn">
    <w:name w:val="Briefkopf_Anschrift Zchn"/>
    <w:basedOn w:val="Absatz-Standardschriftart"/>
    <w:link w:val="BriefkopfAnschrift"/>
    <w:uiPriority w:val="99"/>
    <w:semiHidden/>
    <w:rsid w:val="00693B7A"/>
    <w:rPr>
      <w:rFonts w:ascii="Arial" w:hAnsi="Arial"/>
      <w:sz w:val="20"/>
    </w:rPr>
  </w:style>
  <w:style w:type="numbering" w:customStyle="1" w:styleId="Auflistung">
    <w:name w:val="Auflistung"/>
    <w:basedOn w:val="KeineListe"/>
    <w:uiPriority w:val="99"/>
    <w:rsid w:val="00693B7A"/>
    <w:pPr>
      <w:numPr>
        <w:numId w:val="1"/>
      </w:numPr>
    </w:pPr>
  </w:style>
  <w:style w:type="paragraph" w:styleId="Liste">
    <w:name w:val="List"/>
    <w:basedOn w:val="Standard"/>
    <w:uiPriority w:val="99"/>
    <w:unhideWhenUsed/>
    <w:rsid w:val="00693B7A"/>
    <w:pPr>
      <w:ind w:left="283" w:hanging="283"/>
      <w:contextualSpacing/>
    </w:pPr>
  </w:style>
  <w:style w:type="paragraph" w:styleId="Liste2">
    <w:name w:val="List 2"/>
    <w:basedOn w:val="Standard"/>
    <w:uiPriority w:val="99"/>
    <w:unhideWhenUsed/>
    <w:rsid w:val="00693B7A"/>
    <w:pPr>
      <w:ind w:left="566" w:hanging="283"/>
      <w:contextualSpacing/>
    </w:pPr>
  </w:style>
  <w:style w:type="paragraph" w:styleId="Liste3">
    <w:name w:val="List 3"/>
    <w:basedOn w:val="Standard"/>
    <w:uiPriority w:val="99"/>
    <w:unhideWhenUsed/>
    <w:rsid w:val="00693B7A"/>
    <w:pPr>
      <w:ind w:left="849" w:hanging="283"/>
      <w:contextualSpacing/>
    </w:pPr>
  </w:style>
  <w:style w:type="paragraph" w:styleId="Liste4">
    <w:name w:val="List 4"/>
    <w:basedOn w:val="Standard"/>
    <w:uiPriority w:val="99"/>
    <w:unhideWhenUsed/>
    <w:rsid w:val="00693B7A"/>
    <w:pPr>
      <w:ind w:left="1132" w:hanging="283"/>
      <w:contextualSpacing/>
    </w:pPr>
  </w:style>
  <w:style w:type="paragraph" w:styleId="Liste5">
    <w:name w:val="List 5"/>
    <w:basedOn w:val="Standard"/>
    <w:uiPriority w:val="99"/>
    <w:unhideWhenUsed/>
    <w:rsid w:val="00693B7A"/>
    <w:pPr>
      <w:ind w:left="1415" w:hanging="283"/>
      <w:contextualSpacing/>
    </w:pPr>
  </w:style>
  <w:style w:type="paragraph" w:styleId="Listenfortsetzung">
    <w:name w:val="List Continue"/>
    <w:basedOn w:val="Standard"/>
    <w:uiPriority w:val="99"/>
    <w:unhideWhenUsed/>
    <w:rsid w:val="00693B7A"/>
    <w:pPr>
      <w:spacing w:after="120"/>
      <w:ind w:left="283"/>
      <w:contextualSpacing/>
    </w:pPr>
  </w:style>
  <w:style w:type="paragraph" w:styleId="Listenfortsetzung2">
    <w:name w:val="List Continue 2"/>
    <w:basedOn w:val="Standard"/>
    <w:uiPriority w:val="99"/>
    <w:unhideWhenUsed/>
    <w:rsid w:val="00693B7A"/>
    <w:pPr>
      <w:spacing w:after="120"/>
      <w:ind w:left="566"/>
      <w:contextualSpacing/>
    </w:pPr>
  </w:style>
  <w:style w:type="paragraph" w:styleId="Listennummer">
    <w:name w:val="List Number"/>
    <w:basedOn w:val="Standard"/>
    <w:uiPriority w:val="99"/>
    <w:unhideWhenUsed/>
    <w:rsid w:val="00693B7A"/>
    <w:pPr>
      <w:numPr>
        <w:numId w:val="5"/>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693B7A"/>
    <w:rPr>
      <w:i/>
      <w:iCs/>
    </w:rPr>
  </w:style>
  <w:style w:type="table" w:styleId="EinfacheTabelle2">
    <w:name w:val="Plain Table 2"/>
    <w:basedOn w:val="NormaleTabelle"/>
    <w:uiPriority w:val="42"/>
    <w:rsid w:val="00693B7A"/>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693B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93B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693B7A"/>
  </w:style>
  <w:style w:type="character" w:customStyle="1" w:styleId="BriefkopfDatumZchn">
    <w:name w:val="Briefkopf_Datum Zchn"/>
    <w:basedOn w:val="BriefkopfGZZchn"/>
    <w:link w:val="BriefkopfDatum"/>
    <w:uiPriority w:val="99"/>
    <w:semiHidden/>
    <w:rsid w:val="00693B7A"/>
    <w:rPr>
      <w:rFonts w:ascii="Arial" w:hAnsi="Arial"/>
      <w:sz w:val="20"/>
    </w:rPr>
  </w:style>
  <w:style w:type="paragraph" w:customStyle="1" w:styleId="BriefkopfAnhangListe">
    <w:name w:val="Briefkopf_AnhangListe"/>
    <w:basedOn w:val="Standard"/>
    <w:uiPriority w:val="99"/>
    <w:semiHidden/>
    <w:rsid w:val="00693B7A"/>
    <w:pPr>
      <w:spacing w:after="20"/>
    </w:pPr>
    <w:rPr>
      <w:rFonts w:eastAsia="Calibri" w:cs="Times New Roman"/>
      <w:lang w:val="de-AT"/>
    </w:rPr>
  </w:style>
  <w:style w:type="paragraph" w:customStyle="1" w:styleId="BriefkopfAnhangberschrift">
    <w:name w:val="Briefkopf_AnhangÜberschrift"/>
    <w:basedOn w:val="Standard"/>
    <w:uiPriority w:val="99"/>
    <w:semiHidden/>
    <w:rsid w:val="00693B7A"/>
    <w:pPr>
      <w:spacing w:after="20"/>
    </w:pPr>
    <w:rPr>
      <w:rFonts w:eastAsia="Calibri" w:cs="Times New Roman"/>
      <w:u w:val="single"/>
      <w:lang w:val="de-AT"/>
    </w:rPr>
  </w:style>
  <w:style w:type="table" w:customStyle="1" w:styleId="TabelleTirol">
    <w:name w:val="Tabelle Tirol"/>
    <w:basedOn w:val="NormaleTabelle"/>
    <w:uiPriority w:val="99"/>
    <w:rsid w:val="00693B7A"/>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693B7A"/>
    <w:pPr>
      <w:spacing w:after="0" w:line="240" w:lineRule="auto"/>
    </w:pPr>
    <w:rPr>
      <w:sz w:val="4"/>
    </w:rPr>
  </w:style>
  <w:style w:type="character" w:customStyle="1" w:styleId="BriefkopfBetreff">
    <w:name w:val="Briefkopf_Betreff"/>
    <w:basedOn w:val="Absatz-Standardschriftart"/>
    <w:uiPriority w:val="99"/>
    <w:semiHidden/>
    <w:rsid w:val="00693B7A"/>
    <w:rPr>
      <w:sz w:val="20"/>
    </w:rPr>
  </w:style>
  <w:style w:type="character" w:customStyle="1" w:styleId="BriefkopfFett">
    <w:name w:val="Briefkopf_Fett"/>
    <w:basedOn w:val="Absatz-Standardschriftart"/>
    <w:uiPriority w:val="99"/>
    <w:semiHidden/>
    <w:qFormat/>
    <w:rsid w:val="00693B7A"/>
    <w:rPr>
      <w:b/>
    </w:rPr>
  </w:style>
  <w:style w:type="character" w:customStyle="1" w:styleId="BriefkopfSchreibenType">
    <w:name w:val="Briefkopf_SchreibenType"/>
    <w:basedOn w:val="Absatz-Standardschriftart"/>
    <w:uiPriority w:val="99"/>
    <w:semiHidden/>
    <w:rsid w:val="00693B7A"/>
  </w:style>
  <w:style w:type="paragraph" w:customStyle="1" w:styleId="BriefkopfGZInfo">
    <w:name w:val="Briefkopf_GZInfo"/>
    <w:basedOn w:val="BriefkopfSachbearbeiter"/>
    <w:link w:val="BriefkopfGZInfoZchn"/>
    <w:uiPriority w:val="99"/>
    <w:semiHidden/>
    <w:qFormat/>
    <w:rsid w:val="00693B7A"/>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693B7A"/>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693B7A"/>
    <w:pPr>
      <w:spacing w:before="120"/>
    </w:pPr>
  </w:style>
  <w:style w:type="paragraph" w:customStyle="1" w:styleId="Formatvorlageberschrift110PtZeilenabstandGenau15Pt">
    <w:name w:val="Formatvorlage Überschrift 1 + 10 Pt. Zeilenabstand:  Genau 15 Pt."/>
    <w:basedOn w:val="berschrift1"/>
    <w:rsid w:val="00693B7A"/>
    <w:pPr>
      <w:numPr>
        <w:numId w:val="6"/>
      </w:numPr>
      <w:spacing w:after="280" w:line="300" w:lineRule="exact"/>
      <w:ind w:left="357" w:hanging="357"/>
    </w:pPr>
    <w:rPr>
      <w:rFonts w:eastAsia="Times New Roman" w:cs="Times New Roman"/>
      <w:bCs/>
      <w:sz w:val="20"/>
      <w:szCs w:val="20"/>
    </w:rPr>
  </w:style>
  <w:style w:type="character" w:styleId="Platzhaltertext">
    <w:name w:val="Placeholder Text"/>
    <w:basedOn w:val="Absatz-Standardschriftart"/>
    <w:uiPriority w:val="99"/>
    <w:semiHidden/>
    <w:rsid w:val="00693B7A"/>
    <w:rPr>
      <w:color w:val="808080"/>
    </w:rPr>
  </w:style>
  <w:style w:type="paragraph" w:styleId="Sprechblasentext">
    <w:name w:val="Balloon Text"/>
    <w:basedOn w:val="Standard"/>
    <w:link w:val="SprechblasentextZchn"/>
    <w:uiPriority w:val="99"/>
    <w:semiHidden/>
    <w:unhideWhenUsed/>
    <w:rsid w:val="00693B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3B7A"/>
    <w:rPr>
      <w:rFonts w:ascii="Segoe UI" w:hAnsi="Segoe UI" w:cs="Segoe UI"/>
      <w:sz w:val="18"/>
      <w:szCs w:val="18"/>
    </w:rPr>
  </w:style>
  <w:style w:type="paragraph" w:customStyle="1" w:styleId="Tabelleninhalt">
    <w:name w:val="Tabelleninhalt"/>
    <w:basedOn w:val="Standard"/>
    <w:qFormat/>
    <w:rsid w:val="00693B7A"/>
    <w:pPr>
      <w:spacing w:after="0"/>
    </w:pPr>
  </w:style>
  <w:style w:type="character" w:customStyle="1" w:styleId="berschrift5Zchn">
    <w:name w:val="Überschrift 5 Zchn"/>
    <w:basedOn w:val="Absatz-Standardschriftart"/>
    <w:link w:val="berschrift5"/>
    <w:uiPriority w:val="9"/>
    <w:semiHidden/>
    <w:rsid w:val="00982455"/>
    <w:rPr>
      <w:rFonts w:ascii="Arial" w:eastAsiaTheme="majorEastAsia" w:hAnsi="Arial" w:cstheme="majorBidi"/>
      <w:sz w:val="20"/>
    </w:rPr>
  </w:style>
  <w:style w:type="character" w:customStyle="1" w:styleId="berschrift6Zchn">
    <w:name w:val="Überschrift 6 Zchn"/>
    <w:basedOn w:val="Absatz-Standardschriftart"/>
    <w:link w:val="berschrift6"/>
    <w:uiPriority w:val="9"/>
    <w:semiHidden/>
    <w:rsid w:val="00982455"/>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9"/>
    <w:semiHidden/>
    <w:rsid w:val="00982455"/>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9"/>
    <w:semiHidden/>
    <w:rsid w:val="0098245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82455"/>
    <w:rPr>
      <w:rFonts w:asciiTheme="majorHAnsi" w:eastAsiaTheme="majorEastAsia" w:hAnsiTheme="majorHAnsi" w:cstheme="majorBidi"/>
      <w:i/>
      <w:iCs/>
      <w:color w:val="272727" w:themeColor="text1" w:themeTint="D8"/>
      <w:sz w:val="21"/>
      <w:szCs w:val="21"/>
    </w:rPr>
  </w:style>
  <w:style w:type="character" w:styleId="IntensiveHervorhebung">
    <w:name w:val="Intense Emphasis"/>
    <w:aliases w:val="Hinweise"/>
    <w:basedOn w:val="Absatz-Standardschriftart"/>
    <w:uiPriority w:val="21"/>
    <w:qFormat/>
    <w:rsid w:val="00982455"/>
    <w:rPr>
      <w:i/>
      <w:iCs/>
      <w:color w:val="4472C4" w:themeColor="accent1"/>
    </w:rPr>
  </w:style>
  <w:style w:type="paragraph" w:styleId="KeinLeerraum">
    <w:name w:val="No Spacing"/>
    <w:uiPriority w:val="1"/>
    <w:qFormat/>
    <w:rsid w:val="008F5FA2"/>
    <w:pPr>
      <w:spacing w:after="0" w:line="240" w:lineRule="auto"/>
    </w:pPr>
    <w:rPr>
      <w:rFonts w:ascii="Arial" w:eastAsia="Calibri" w:hAnsi="Arial" w:cs="Arial"/>
    </w:rPr>
  </w:style>
  <w:style w:type="character" w:styleId="Funotenzeichen">
    <w:name w:val="footnote reference"/>
    <w:basedOn w:val="Absatz-Standardschriftart"/>
    <w:uiPriority w:val="99"/>
    <w:semiHidden/>
    <w:unhideWhenUsed/>
    <w:rsid w:val="008F5FA2"/>
    <w:rPr>
      <w:vertAlign w:val="superscript"/>
    </w:rPr>
  </w:style>
  <w:style w:type="paragraph" w:styleId="Inhaltsverzeichnisberschrift">
    <w:name w:val="TOC Heading"/>
    <w:basedOn w:val="berschrift1"/>
    <w:next w:val="Standard"/>
    <w:uiPriority w:val="39"/>
    <w:unhideWhenUsed/>
    <w:qFormat/>
    <w:rsid w:val="00752883"/>
    <w:pPr>
      <w:numPr>
        <w:numId w:val="0"/>
      </w:numPr>
      <w:spacing w:before="240" w:after="0" w:line="259" w:lineRule="auto"/>
      <w:contextualSpacing w:val="0"/>
      <w:outlineLvl w:val="9"/>
    </w:pPr>
    <w:rPr>
      <w:rFonts w:asciiTheme="majorHAnsi" w:hAnsiTheme="majorHAnsi"/>
      <w:b w:val="0"/>
      <w:color w:val="2F5496" w:themeColor="accent1" w:themeShade="BF"/>
      <w:sz w:val="32"/>
      <w:lang w:val="de-AT" w:eastAsia="de-AT"/>
    </w:rPr>
  </w:style>
  <w:style w:type="paragraph" w:styleId="Verzeichnis1">
    <w:name w:val="toc 1"/>
    <w:basedOn w:val="Standard"/>
    <w:next w:val="Standard"/>
    <w:autoRedefine/>
    <w:uiPriority w:val="39"/>
    <w:unhideWhenUsed/>
    <w:rsid w:val="00752883"/>
    <w:pPr>
      <w:spacing w:after="100"/>
    </w:pPr>
  </w:style>
  <w:style w:type="paragraph" w:styleId="Verzeichnis2">
    <w:name w:val="toc 2"/>
    <w:basedOn w:val="Standard"/>
    <w:next w:val="Standard"/>
    <w:autoRedefine/>
    <w:uiPriority w:val="39"/>
    <w:unhideWhenUsed/>
    <w:rsid w:val="00752883"/>
    <w:pPr>
      <w:spacing w:after="100"/>
      <w:ind w:left="200"/>
    </w:pPr>
  </w:style>
  <w:style w:type="paragraph" w:styleId="Verzeichnis3">
    <w:name w:val="toc 3"/>
    <w:basedOn w:val="Standard"/>
    <w:next w:val="Standard"/>
    <w:autoRedefine/>
    <w:uiPriority w:val="39"/>
    <w:unhideWhenUsed/>
    <w:rsid w:val="00752883"/>
    <w:pPr>
      <w:spacing w:after="100"/>
      <w:ind w:left="400"/>
    </w:pPr>
  </w:style>
  <w:style w:type="character" w:customStyle="1" w:styleId="Nummerierteberschrift1Zchn">
    <w:name w:val="Nummerierte Überschrift 1 Zchn"/>
    <w:aliases w:val="# Ü1 Zchn"/>
    <w:basedOn w:val="Absatz-Standardschriftart"/>
    <w:link w:val="Nummerierteberschrift1"/>
    <w:uiPriority w:val="7"/>
    <w:locked/>
    <w:rsid w:val="00D26EC6"/>
    <w:rPr>
      <w:rFonts w:ascii="Arial" w:eastAsiaTheme="majorEastAsia" w:hAnsi="Arial" w:cstheme="majorBidi"/>
      <w:b/>
      <w:sz w:val="24"/>
      <w:szCs w:val="32"/>
    </w:rPr>
  </w:style>
  <w:style w:type="paragraph" w:customStyle="1" w:styleId="Nummerierteberschrift1">
    <w:name w:val="Nummerierte Überschrift 1"/>
    <w:aliases w:val="# Ü1"/>
    <w:basedOn w:val="berschrift1"/>
    <w:next w:val="Standard"/>
    <w:link w:val="Nummerierteberschrift1Zchn"/>
    <w:uiPriority w:val="7"/>
    <w:qFormat/>
    <w:rsid w:val="00D26EC6"/>
    <w:pPr>
      <w:numPr>
        <w:numId w:val="8"/>
      </w:numPr>
      <w:spacing w:line="480" w:lineRule="atLeast"/>
    </w:pPr>
  </w:style>
  <w:style w:type="character" w:customStyle="1" w:styleId="Nummerierteberschrift2Zchn">
    <w:name w:val="Nummerierte Überschrift 2 Zchn"/>
    <w:aliases w:val="# Ü2 Zchn"/>
    <w:basedOn w:val="Absatz-Standardschriftart"/>
    <w:link w:val="Nummerierteberschrift2"/>
    <w:uiPriority w:val="7"/>
    <w:locked/>
    <w:rsid w:val="00D26EC6"/>
    <w:rPr>
      <w:rFonts w:ascii="Arial" w:eastAsiaTheme="majorEastAsia" w:hAnsi="Arial" w:cstheme="majorBidi"/>
      <w:b/>
      <w:sz w:val="20"/>
      <w:szCs w:val="26"/>
    </w:rPr>
  </w:style>
  <w:style w:type="paragraph" w:customStyle="1" w:styleId="Nummerierteberschrift2">
    <w:name w:val="Nummerierte Überschrift 2"/>
    <w:aliases w:val="# Ü2"/>
    <w:basedOn w:val="berschrift2"/>
    <w:next w:val="Standard"/>
    <w:link w:val="Nummerierteberschrift2Zchn"/>
    <w:uiPriority w:val="7"/>
    <w:qFormat/>
    <w:rsid w:val="00D26EC6"/>
    <w:pPr>
      <w:numPr>
        <w:numId w:val="8"/>
      </w:numPr>
      <w:spacing w:line="340" w:lineRule="atLeast"/>
      <w:contextualSpacing/>
    </w:pPr>
  </w:style>
  <w:style w:type="character" w:customStyle="1" w:styleId="Nummerierteberschrift3Zchn">
    <w:name w:val="Nummerierte Überschrift 3 Zchn"/>
    <w:aliases w:val="# Ü3 Zchn"/>
    <w:basedOn w:val="Absatz-Standardschriftart"/>
    <w:link w:val="Nummerierteberschrift3"/>
    <w:uiPriority w:val="7"/>
    <w:locked/>
    <w:rsid w:val="007F7454"/>
    <w:rPr>
      <w:rFonts w:ascii="Arial" w:eastAsiaTheme="majorEastAsia" w:hAnsi="Arial" w:cstheme="majorBidi"/>
      <w:b/>
      <w:noProof/>
      <w:sz w:val="20"/>
      <w:szCs w:val="24"/>
    </w:rPr>
  </w:style>
  <w:style w:type="paragraph" w:customStyle="1" w:styleId="Nummerierteberschrift3">
    <w:name w:val="Nummerierte Überschrift 3"/>
    <w:aliases w:val="# Ü3"/>
    <w:basedOn w:val="berschrift3"/>
    <w:next w:val="Standard"/>
    <w:link w:val="Nummerierteberschrift3Zchn"/>
    <w:uiPriority w:val="7"/>
    <w:qFormat/>
    <w:rsid w:val="007F7454"/>
    <w:pPr>
      <w:numPr>
        <w:numId w:val="8"/>
      </w:numPr>
      <w:spacing w:line="340" w:lineRule="atLeast"/>
      <w:contextualSpacing/>
    </w:pPr>
    <w:rPr>
      <w:noProof/>
    </w:rPr>
  </w:style>
  <w:style w:type="character" w:customStyle="1" w:styleId="Nummerierteberschrift4Zchn">
    <w:name w:val="Nummerierte Überschrift 4 Zchn"/>
    <w:aliases w:val="# Ü4 Zchn"/>
    <w:basedOn w:val="Absatz-Standardschriftart"/>
    <w:link w:val="Nummerierteberschrift4"/>
    <w:uiPriority w:val="7"/>
    <w:locked/>
    <w:rsid w:val="006A4506"/>
    <w:rPr>
      <w:rFonts w:ascii="Arial" w:eastAsiaTheme="majorEastAsia" w:hAnsi="Arial" w:cstheme="majorBidi"/>
      <w:iCs/>
      <w:sz w:val="20"/>
    </w:rPr>
  </w:style>
  <w:style w:type="paragraph" w:customStyle="1" w:styleId="Nummerierteberschrift4">
    <w:name w:val="Nummerierte Überschrift 4"/>
    <w:aliases w:val="# Ü4"/>
    <w:basedOn w:val="berschrift4"/>
    <w:link w:val="Nummerierteberschrift4Zchn"/>
    <w:uiPriority w:val="7"/>
    <w:qFormat/>
    <w:rsid w:val="006A4506"/>
    <w:pPr>
      <w:numPr>
        <w:numId w:val="8"/>
      </w:numPr>
      <w:spacing w:before="120"/>
      <w:contextualSpacing/>
    </w:pPr>
  </w:style>
  <w:style w:type="paragraph" w:customStyle="1" w:styleId="Nummerierteberschrift5">
    <w:name w:val="Nummerierte Überschrift 5"/>
    <w:aliases w:val="# Ü5"/>
    <w:basedOn w:val="berschrift5"/>
    <w:next w:val="Standard"/>
    <w:uiPriority w:val="7"/>
    <w:semiHidden/>
    <w:qFormat/>
    <w:rsid w:val="00D26EC6"/>
    <w:pPr>
      <w:numPr>
        <w:numId w:val="8"/>
      </w:numPr>
      <w:tabs>
        <w:tab w:val="num" w:pos="360"/>
      </w:tabs>
      <w:spacing w:before="0" w:after="1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1826">
      <w:bodyDiv w:val="1"/>
      <w:marLeft w:val="0"/>
      <w:marRight w:val="0"/>
      <w:marTop w:val="0"/>
      <w:marBottom w:val="0"/>
      <w:divBdr>
        <w:top w:val="none" w:sz="0" w:space="0" w:color="auto"/>
        <w:left w:val="none" w:sz="0" w:space="0" w:color="auto"/>
        <w:bottom w:val="none" w:sz="0" w:space="0" w:color="auto"/>
        <w:right w:val="none" w:sz="0" w:space="0" w:color="auto"/>
      </w:divBdr>
    </w:div>
    <w:div w:id="333342128">
      <w:bodyDiv w:val="1"/>
      <w:marLeft w:val="0"/>
      <w:marRight w:val="0"/>
      <w:marTop w:val="0"/>
      <w:marBottom w:val="0"/>
      <w:divBdr>
        <w:top w:val="none" w:sz="0" w:space="0" w:color="auto"/>
        <w:left w:val="none" w:sz="0" w:space="0" w:color="auto"/>
        <w:bottom w:val="none" w:sz="0" w:space="0" w:color="auto"/>
        <w:right w:val="none" w:sz="0" w:space="0" w:color="auto"/>
      </w:divBdr>
    </w:div>
    <w:div w:id="603073230">
      <w:bodyDiv w:val="1"/>
      <w:marLeft w:val="0"/>
      <w:marRight w:val="0"/>
      <w:marTop w:val="0"/>
      <w:marBottom w:val="0"/>
      <w:divBdr>
        <w:top w:val="none" w:sz="0" w:space="0" w:color="auto"/>
        <w:left w:val="none" w:sz="0" w:space="0" w:color="auto"/>
        <w:bottom w:val="none" w:sz="0" w:space="0" w:color="auto"/>
        <w:right w:val="none" w:sz="0" w:space="0" w:color="auto"/>
      </w:divBdr>
    </w:div>
    <w:div w:id="20456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3B87B9BE440E09AC1B7FECAB42AC7"/>
        <w:category>
          <w:name w:val="Allgemein"/>
          <w:gallery w:val="placeholder"/>
        </w:category>
        <w:types>
          <w:type w:val="bbPlcHdr"/>
        </w:types>
        <w:behaviors>
          <w:behavior w:val="content"/>
        </w:behaviors>
        <w:guid w:val="{A4F63E1F-28C3-4DA8-85A3-CC3566ED2FD8}"/>
      </w:docPartPr>
      <w:docPartBody>
        <w:p w:rsidR="007737C5" w:rsidRDefault="00975E69" w:rsidP="00975E69">
          <w:pPr>
            <w:pStyle w:val="5A93B87B9BE440E09AC1B7FECAB42AC73"/>
          </w:pPr>
          <w:r>
            <w:rPr>
              <w:color w:val="00B050"/>
            </w:rPr>
            <w:t>Beschreibung der Situierung (z.B. „</w:t>
          </w:r>
          <w:r>
            <w:rPr>
              <w:rStyle w:val="Platzhaltertext"/>
              <w:color w:val="00B050"/>
            </w:rPr>
            <w:t>Westfassade“)</w:t>
          </w:r>
        </w:p>
      </w:docPartBody>
    </w:docPart>
    <w:docPart>
      <w:docPartPr>
        <w:name w:val="CB6872461F3F4F558A25E3192BE03C14"/>
        <w:category>
          <w:name w:val="Allgemein"/>
          <w:gallery w:val="placeholder"/>
        </w:category>
        <w:types>
          <w:type w:val="bbPlcHdr"/>
        </w:types>
        <w:behaviors>
          <w:behavior w:val="content"/>
        </w:behaviors>
        <w:guid w:val="{FB2D3A62-43F7-4FA2-B1D1-778642B5CABB}"/>
      </w:docPartPr>
      <w:docPartBody>
        <w:p w:rsidR="007737C5" w:rsidRDefault="00975E69" w:rsidP="00975E69">
          <w:pPr>
            <w:pStyle w:val="CB6872461F3F4F558A25E3192BE03C143"/>
          </w:pPr>
          <w:r>
            <w:rPr>
              <w:color w:val="00B050"/>
            </w:rPr>
            <w:t xml:space="preserve">Angabe der </w:t>
          </w:r>
          <w:r>
            <w:rPr>
              <w:rStyle w:val="Platzhaltertext"/>
              <w:color w:val="00B050"/>
            </w:rPr>
            <w:t>Gebäudebezeichnung</w:t>
          </w:r>
        </w:p>
      </w:docPartBody>
    </w:docPart>
    <w:docPart>
      <w:docPartPr>
        <w:name w:val="8FFA5FB642384403B9A46A9679A55854"/>
        <w:category>
          <w:name w:val="Allgemein"/>
          <w:gallery w:val="placeholder"/>
        </w:category>
        <w:types>
          <w:type w:val="bbPlcHdr"/>
        </w:types>
        <w:behaviors>
          <w:behavior w:val="content"/>
        </w:behaviors>
        <w:guid w:val="{C4C599D9-3201-4412-8946-D4409BD76C95}"/>
      </w:docPartPr>
      <w:docPartBody>
        <w:p w:rsidR="007737C5" w:rsidRDefault="00975E69" w:rsidP="00975E69">
          <w:pPr>
            <w:pStyle w:val="8FFA5FB642384403B9A46A9679A558543"/>
          </w:pPr>
          <w:r>
            <w:rPr>
              <w:rStyle w:val="Platzhaltertext"/>
              <w:b/>
              <w:bCs/>
              <w:color w:val="00B050"/>
              <w:sz w:val="18"/>
              <w:szCs w:val="18"/>
            </w:rPr>
            <w:t>Gaszentrale 1</w:t>
          </w:r>
        </w:p>
      </w:docPartBody>
    </w:docPart>
    <w:docPart>
      <w:docPartPr>
        <w:name w:val="62A4B66657854781BDB259677B82533C"/>
        <w:category>
          <w:name w:val="Allgemein"/>
          <w:gallery w:val="placeholder"/>
        </w:category>
        <w:types>
          <w:type w:val="bbPlcHdr"/>
        </w:types>
        <w:behaviors>
          <w:behavior w:val="content"/>
        </w:behaviors>
        <w:guid w:val="{02E7030D-96C7-4D24-8A69-10B1C6718604}"/>
      </w:docPartPr>
      <w:docPartBody>
        <w:p w:rsidR="007737C5" w:rsidRDefault="00975E69" w:rsidP="00975E69">
          <w:pPr>
            <w:pStyle w:val="62A4B66657854781BDB259677B82533C3"/>
          </w:pPr>
          <w:r>
            <w:rPr>
              <w:rStyle w:val="Platzhaltertext"/>
              <w:b/>
              <w:bCs/>
              <w:color w:val="00B050"/>
              <w:sz w:val="18"/>
              <w:szCs w:val="18"/>
            </w:rPr>
            <w:t>Gaszentrale 2</w:t>
          </w:r>
        </w:p>
      </w:docPartBody>
    </w:docPart>
    <w:docPart>
      <w:docPartPr>
        <w:name w:val="B00D3657E00D4D9BB47EF29226598D77"/>
        <w:category>
          <w:name w:val="Allgemein"/>
          <w:gallery w:val="placeholder"/>
        </w:category>
        <w:types>
          <w:type w:val="bbPlcHdr"/>
        </w:types>
        <w:behaviors>
          <w:behavior w:val="content"/>
        </w:behaviors>
        <w:guid w:val="{1203D3BF-39AA-448B-8C7E-2502A5375096}"/>
      </w:docPartPr>
      <w:docPartBody>
        <w:p w:rsidR="007737C5" w:rsidRDefault="00975E69" w:rsidP="00975E69">
          <w:pPr>
            <w:pStyle w:val="B00D3657E00D4D9BB47EF29226598D773"/>
          </w:pPr>
          <w:r>
            <w:rPr>
              <w:rStyle w:val="Platzhaltertext"/>
              <w:b/>
              <w:bCs/>
              <w:color w:val="00B050"/>
              <w:sz w:val="18"/>
              <w:szCs w:val="18"/>
            </w:rPr>
            <w:t>Gaszentrale 3</w:t>
          </w:r>
        </w:p>
      </w:docPartBody>
    </w:docPart>
    <w:docPart>
      <w:docPartPr>
        <w:name w:val="EFFC0ABF5B2B45F4A8DCDC63F0941E86"/>
        <w:category>
          <w:name w:val="Allgemein"/>
          <w:gallery w:val="placeholder"/>
        </w:category>
        <w:types>
          <w:type w:val="bbPlcHdr"/>
        </w:types>
        <w:behaviors>
          <w:behavior w:val="content"/>
        </w:behaviors>
        <w:guid w:val="{062AC3BB-045B-4AF4-83B6-61F208E7E528}"/>
      </w:docPartPr>
      <w:docPartBody>
        <w:p w:rsidR="007737C5" w:rsidRDefault="00975E69" w:rsidP="00975E69">
          <w:pPr>
            <w:pStyle w:val="EFFC0ABF5B2B45F4A8DCDC63F0941E863"/>
          </w:pPr>
          <w:r>
            <w:rPr>
              <w:rStyle w:val="Platzhaltertext"/>
              <w:b/>
              <w:bCs/>
              <w:color w:val="00B050"/>
              <w:sz w:val="18"/>
              <w:szCs w:val="18"/>
            </w:rPr>
            <w:t>Gaszentrale 4</w:t>
          </w:r>
        </w:p>
      </w:docPartBody>
    </w:docPart>
    <w:docPart>
      <w:docPartPr>
        <w:name w:val="8735F865BAE144E8B3EF07236AB26EE6"/>
        <w:category>
          <w:name w:val="Allgemein"/>
          <w:gallery w:val="placeholder"/>
        </w:category>
        <w:types>
          <w:type w:val="bbPlcHdr"/>
        </w:types>
        <w:behaviors>
          <w:behavior w:val="content"/>
        </w:behaviors>
        <w:guid w:val="{6BC3C6D9-AA28-4041-9D76-F015F2375F6E}"/>
      </w:docPartPr>
      <w:docPartBody>
        <w:p w:rsidR="007737C5" w:rsidRDefault="00975E69" w:rsidP="00975E69">
          <w:pPr>
            <w:pStyle w:val="8735F865BAE144E8B3EF07236AB26EE63"/>
          </w:pPr>
          <w:r>
            <w:rPr>
              <w:rStyle w:val="Platzhaltertext"/>
              <w:color w:val="00B050"/>
              <w:sz w:val="18"/>
              <w:szCs w:val="18"/>
            </w:rPr>
            <w:t>z. B. Stickstoff</w:t>
          </w:r>
        </w:p>
      </w:docPartBody>
    </w:docPart>
    <w:docPart>
      <w:docPartPr>
        <w:name w:val="FFC3EB53A4B04405BB0AEAACC1EF003B"/>
        <w:category>
          <w:name w:val="Allgemein"/>
          <w:gallery w:val="placeholder"/>
        </w:category>
        <w:types>
          <w:type w:val="bbPlcHdr"/>
        </w:types>
        <w:behaviors>
          <w:behavior w:val="content"/>
        </w:behaviors>
        <w:guid w:val="{9B760E6D-7D22-44F5-AAB7-72EDD7577A22}"/>
      </w:docPartPr>
      <w:docPartBody>
        <w:p w:rsidR="007737C5" w:rsidRDefault="00975E69" w:rsidP="00975E69">
          <w:pPr>
            <w:pStyle w:val="FFC3EB53A4B04405BB0AEAACC1EF003B3"/>
          </w:pPr>
          <w:r>
            <w:rPr>
              <w:rStyle w:val="Platzhaltertext"/>
              <w:color w:val="00B050"/>
              <w:sz w:val="18"/>
              <w:szCs w:val="18"/>
            </w:rPr>
            <w:t xml:space="preserve">z. B. Flasche, Flaschenbündel, Druckfass, Kryo-Behälter </w:t>
          </w:r>
        </w:p>
      </w:docPartBody>
    </w:docPart>
    <w:docPart>
      <w:docPartPr>
        <w:name w:val="202B7561CFE44C439EE96566D10B651E"/>
        <w:category>
          <w:name w:val="Allgemein"/>
          <w:gallery w:val="placeholder"/>
        </w:category>
        <w:types>
          <w:type w:val="bbPlcHdr"/>
        </w:types>
        <w:behaviors>
          <w:behavior w:val="content"/>
        </w:behaviors>
        <w:guid w:val="{F461D561-EAF5-49C9-A3CB-6F7C858F1DE7}"/>
      </w:docPartPr>
      <w:docPartBody>
        <w:p w:rsidR="007737C5" w:rsidRDefault="00975E69" w:rsidP="00975E69">
          <w:pPr>
            <w:pStyle w:val="202B7561CFE44C439EE96566D10B651E3"/>
          </w:pPr>
          <w:r>
            <w:rPr>
              <w:rStyle w:val="Platzhaltertext"/>
              <w:color w:val="00B050"/>
              <w:sz w:val="18"/>
              <w:szCs w:val="18"/>
            </w:rPr>
            <w:t>z. B. Brennbar, Inert, Oxidierend, Toxisch</w:t>
          </w:r>
        </w:p>
      </w:docPartBody>
    </w:docPart>
    <w:docPart>
      <w:docPartPr>
        <w:name w:val="8E8703EDD6814FA4A07AD4881BC51807"/>
        <w:category>
          <w:name w:val="Allgemein"/>
          <w:gallery w:val="placeholder"/>
        </w:category>
        <w:types>
          <w:type w:val="bbPlcHdr"/>
        </w:types>
        <w:behaviors>
          <w:behavior w:val="content"/>
        </w:behaviors>
        <w:guid w:val="{C4E63624-0B87-4B65-93D6-B92B3C963F3F}"/>
      </w:docPartPr>
      <w:docPartBody>
        <w:p w:rsidR="007737C5" w:rsidRDefault="00975E69" w:rsidP="00975E69">
          <w:pPr>
            <w:pStyle w:val="8E8703EDD6814FA4A07AD4881BC518073"/>
          </w:pPr>
          <w:r>
            <w:rPr>
              <w:rStyle w:val="Platzhaltertext"/>
              <w:color w:val="00B050"/>
              <w:sz w:val="18"/>
              <w:szCs w:val="18"/>
            </w:rPr>
            <w:t>z. B. Flüssig, Gasförmig</w:t>
          </w:r>
        </w:p>
      </w:docPartBody>
    </w:docPart>
    <w:docPart>
      <w:docPartPr>
        <w:name w:val="D958AE0E05FF4F139B5171A0C73B47B4"/>
        <w:category>
          <w:name w:val="Allgemein"/>
          <w:gallery w:val="placeholder"/>
        </w:category>
        <w:types>
          <w:type w:val="bbPlcHdr"/>
        </w:types>
        <w:behaviors>
          <w:behavior w:val="content"/>
        </w:behaviors>
        <w:guid w:val="{95146B72-6C95-4F53-BEF5-34D9D7361E04}"/>
      </w:docPartPr>
      <w:docPartBody>
        <w:p w:rsidR="007737C5" w:rsidRDefault="00975E69" w:rsidP="00975E69">
          <w:pPr>
            <w:pStyle w:val="D958AE0E05FF4F139B5171A0C73B47B43"/>
          </w:pPr>
          <w:r>
            <w:rPr>
              <w:rStyle w:val="Platzhaltertext"/>
              <w:color w:val="00B050"/>
              <w:sz w:val="18"/>
              <w:szCs w:val="18"/>
            </w:rPr>
            <w:t>z. B. 50 l</w:t>
          </w:r>
        </w:p>
      </w:docPartBody>
    </w:docPart>
    <w:docPart>
      <w:docPartPr>
        <w:name w:val="BA8B3420CC844AB1BB4490044006B11A"/>
        <w:category>
          <w:name w:val="Allgemein"/>
          <w:gallery w:val="placeholder"/>
        </w:category>
        <w:types>
          <w:type w:val="bbPlcHdr"/>
        </w:types>
        <w:behaviors>
          <w:behavior w:val="content"/>
        </w:behaviors>
        <w:guid w:val="{D9E16074-0628-40C5-8D75-1EAA34841027}"/>
      </w:docPartPr>
      <w:docPartBody>
        <w:p w:rsidR="007737C5" w:rsidRDefault="00975E69" w:rsidP="00975E69">
          <w:pPr>
            <w:pStyle w:val="BA8B3420CC844AB1BB4490044006B11A3"/>
          </w:pPr>
          <w:r>
            <w:rPr>
              <w:rStyle w:val="Platzhaltertext"/>
              <w:color w:val="00B050"/>
              <w:sz w:val="18"/>
              <w:szCs w:val="18"/>
            </w:rPr>
            <w:t>z. B. 200 bar</w:t>
          </w:r>
        </w:p>
      </w:docPartBody>
    </w:docPart>
    <w:docPart>
      <w:docPartPr>
        <w:name w:val="ED898B6DC2FB421090CECA12AB681666"/>
        <w:category>
          <w:name w:val="Allgemein"/>
          <w:gallery w:val="placeholder"/>
        </w:category>
        <w:types>
          <w:type w:val="bbPlcHdr"/>
        </w:types>
        <w:behaviors>
          <w:behavior w:val="content"/>
        </w:behaviors>
        <w:guid w:val="{8EB77ECA-8A88-4641-97EC-3732C6ED1335}"/>
      </w:docPartPr>
      <w:docPartBody>
        <w:p w:rsidR="007737C5" w:rsidRDefault="00975E69" w:rsidP="00975E69">
          <w:pPr>
            <w:pStyle w:val="ED898B6DC2FB421090CECA12AB6816663"/>
          </w:pPr>
          <w:r>
            <w:rPr>
              <w:rStyle w:val="Platzhaltertext"/>
              <w:color w:val="00B050"/>
              <w:sz w:val="18"/>
              <w:szCs w:val="18"/>
            </w:rPr>
            <w:t>z. B. 1</w:t>
          </w:r>
        </w:p>
      </w:docPartBody>
    </w:docPart>
    <w:docPart>
      <w:docPartPr>
        <w:name w:val="9DE461CFB36F4F9BBF23F36A496C7523"/>
        <w:category>
          <w:name w:val="Allgemein"/>
          <w:gallery w:val="placeholder"/>
        </w:category>
        <w:types>
          <w:type w:val="bbPlcHdr"/>
        </w:types>
        <w:behaviors>
          <w:behavior w:val="content"/>
        </w:behaviors>
        <w:guid w:val="{23AF4FF5-4B09-4385-8EAB-AEFA80BCFFBA}"/>
      </w:docPartPr>
      <w:docPartBody>
        <w:p w:rsidR="007737C5" w:rsidRDefault="00975E69" w:rsidP="00975E69">
          <w:pPr>
            <w:pStyle w:val="9DE461CFB36F4F9BBF23F36A496C75233"/>
          </w:pPr>
          <w:r>
            <w:rPr>
              <w:rStyle w:val="Platzhaltertext"/>
              <w:color w:val="00B050"/>
              <w:sz w:val="18"/>
              <w:szCs w:val="18"/>
            </w:rPr>
            <w:t>z. B. 0</w:t>
          </w:r>
        </w:p>
      </w:docPartBody>
    </w:docPart>
    <w:docPart>
      <w:docPartPr>
        <w:name w:val="7193A34D0F46460CAEF26C1D342ED646"/>
        <w:category>
          <w:name w:val="Allgemein"/>
          <w:gallery w:val="placeholder"/>
        </w:category>
        <w:types>
          <w:type w:val="bbPlcHdr"/>
        </w:types>
        <w:behaviors>
          <w:behavior w:val="content"/>
        </w:behaviors>
        <w:guid w:val="{2DB9AD36-A1C2-40A5-941E-AC217E2CDE00}"/>
      </w:docPartPr>
      <w:docPartBody>
        <w:p w:rsidR="007737C5" w:rsidRDefault="00975E69" w:rsidP="00975E69">
          <w:pPr>
            <w:pStyle w:val="7193A34D0F46460CAEF26C1D342ED6463"/>
          </w:pPr>
          <w:r>
            <w:rPr>
              <w:rStyle w:val="Platzhaltertext"/>
              <w:color w:val="00B050"/>
              <w:sz w:val="18"/>
              <w:szCs w:val="18"/>
            </w:rPr>
            <w:t>z. B. Einzelversorgung oder Entnahme aus „x“ Versandbehältern</w:t>
          </w:r>
        </w:p>
      </w:docPartBody>
    </w:docPart>
    <w:docPart>
      <w:docPartPr>
        <w:name w:val="C379D29A01DE47CD9152C311A102343B"/>
        <w:category>
          <w:name w:val="Allgemein"/>
          <w:gallery w:val="placeholder"/>
        </w:category>
        <w:types>
          <w:type w:val="bbPlcHdr"/>
        </w:types>
        <w:behaviors>
          <w:behavior w:val="content"/>
        </w:behaviors>
        <w:guid w:val="{A6A633F9-0670-4C10-A552-4FA857CAD8EF}"/>
      </w:docPartPr>
      <w:docPartBody>
        <w:p w:rsidR="007737C5" w:rsidRDefault="00975E69" w:rsidP="00975E69">
          <w:pPr>
            <w:pStyle w:val="C379D29A01DE47CD9152C311A102343B3"/>
          </w:pPr>
          <w:r>
            <w:rPr>
              <w:rStyle w:val="Platzhaltertext"/>
              <w:color w:val="00B050"/>
              <w:sz w:val="18"/>
              <w:szCs w:val="18"/>
            </w:rPr>
            <w:t>z. B. Flüssig, Gasförmig</w:t>
          </w:r>
        </w:p>
      </w:docPartBody>
    </w:docPart>
    <w:docPart>
      <w:docPartPr>
        <w:name w:val="B592DABFD8674EE1BA278E6BAE9120BF"/>
        <w:category>
          <w:name w:val="Allgemein"/>
          <w:gallery w:val="placeholder"/>
        </w:category>
        <w:types>
          <w:type w:val="bbPlcHdr"/>
        </w:types>
        <w:behaviors>
          <w:behavior w:val="content"/>
        </w:behaviors>
        <w:guid w:val="{03716C81-2BC9-46D4-BF22-6667862291F6}"/>
      </w:docPartPr>
      <w:docPartBody>
        <w:p w:rsidR="007737C5" w:rsidRDefault="00975E69" w:rsidP="00975E69">
          <w:pPr>
            <w:pStyle w:val="B592DABFD8674EE1BA278E6BAE9120BF3"/>
          </w:pPr>
          <w:r>
            <w:rPr>
              <w:rStyle w:val="Platzhaltertext"/>
              <w:color w:val="00B050"/>
              <w:sz w:val="18"/>
              <w:szCs w:val="18"/>
            </w:rPr>
            <w:t>z. B. 1 m über Dach</w:t>
          </w:r>
        </w:p>
      </w:docPartBody>
    </w:docPart>
    <w:docPart>
      <w:docPartPr>
        <w:name w:val="4289B98784A84916A79656E1698ED8A6"/>
        <w:category>
          <w:name w:val="Allgemein"/>
          <w:gallery w:val="placeholder"/>
        </w:category>
        <w:types>
          <w:type w:val="bbPlcHdr"/>
        </w:types>
        <w:behaviors>
          <w:behavior w:val="content"/>
        </w:behaviors>
        <w:guid w:val="{658317E0-B0EE-49CF-871C-0760154153A8}"/>
      </w:docPartPr>
      <w:docPartBody>
        <w:p w:rsidR="007737C5" w:rsidRDefault="00975E69" w:rsidP="00975E69">
          <w:pPr>
            <w:pStyle w:val="4289B98784A84916A79656E1698ED8A63"/>
          </w:pPr>
          <w:r>
            <w:rPr>
              <w:rStyle w:val="Platzhaltertext"/>
              <w:b/>
              <w:bCs/>
              <w:color w:val="00B050"/>
              <w:sz w:val="18"/>
              <w:szCs w:val="18"/>
            </w:rPr>
            <w:t>Gaszentrale 1</w:t>
          </w:r>
        </w:p>
      </w:docPartBody>
    </w:docPart>
    <w:docPart>
      <w:docPartPr>
        <w:name w:val="BEA2B82BDBBC4BD1BF521CA2DB51BB33"/>
        <w:category>
          <w:name w:val="Allgemein"/>
          <w:gallery w:val="placeholder"/>
        </w:category>
        <w:types>
          <w:type w:val="bbPlcHdr"/>
        </w:types>
        <w:behaviors>
          <w:behavior w:val="content"/>
        </w:behaviors>
        <w:guid w:val="{47A823C8-276F-483A-89CC-56F6BFA400FD}"/>
      </w:docPartPr>
      <w:docPartBody>
        <w:p w:rsidR="007737C5" w:rsidRDefault="00975E69" w:rsidP="00975E69">
          <w:pPr>
            <w:pStyle w:val="BEA2B82BDBBC4BD1BF521CA2DB51BB333"/>
          </w:pPr>
          <w:r>
            <w:rPr>
              <w:rStyle w:val="Platzhaltertext"/>
              <w:b/>
              <w:bCs/>
              <w:color w:val="00B050"/>
              <w:sz w:val="18"/>
              <w:szCs w:val="18"/>
            </w:rPr>
            <w:t>Gaszentrale 2</w:t>
          </w:r>
        </w:p>
      </w:docPartBody>
    </w:docPart>
    <w:docPart>
      <w:docPartPr>
        <w:name w:val="2E4AB622DED14B7FAF2BA74BAD99A215"/>
        <w:category>
          <w:name w:val="Allgemein"/>
          <w:gallery w:val="placeholder"/>
        </w:category>
        <w:types>
          <w:type w:val="bbPlcHdr"/>
        </w:types>
        <w:behaviors>
          <w:behavior w:val="content"/>
        </w:behaviors>
        <w:guid w:val="{B796DDB0-A8B6-4C3F-80EB-A5F752A19BD9}"/>
      </w:docPartPr>
      <w:docPartBody>
        <w:p w:rsidR="007737C5" w:rsidRDefault="00975E69" w:rsidP="00975E69">
          <w:pPr>
            <w:pStyle w:val="2E4AB622DED14B7FAF2BA74BAD99A2153"/>
          </w:pPr>
          <w:r>
            <w:rPr>
              <w:rStyle w:val="Platzhaltertext"/>
              <w:b/>
              <w:bCs/>
              <w:color w:val="00B050"/>
              <w:sz w:val="18"/>
              <w:szCs w:val="18"/>
            </w:rPr>
            <w:t>Gaszentrale 3</w:t>
          </w:r>
        </w:p>
      </w:docPartBody>
    </w:docPart>
    <w:docPart>
      <w:docPartPr>
        <w:name w:val="C6ACF583723143588ED02C2D6035A0F8"/>
        <w:category>
          <w:name w:val="Allgemein"/>
          <w:gallery w:val="placeholder"/>
        </w:category>
        <w:types>
          <w:type w:val="bbPlcHdr"/>
        </w:types>
        <w:behaviors>
          <w:behavior w:val="content"/>
        </w:behaviors>
        <w:guid w:val="{528313AF-DBE2-4D68-9342-3B2741438947}"/>
      </w:docPartPr>
      <w:docPartBody>
        <w:p w:rsidR="007737C5" w:rsidRDefault="00975E69" w:rsidP="00975E69">
          <w:pPr>
            <w:pStyle w:val="C6ACF583723143588ED02C2D6035A0F83"/>
          </w:pPr>
          <w:r>
            <w:rPr>
              <w:rStyle w:val="Platzhaltertext"/>
              <w:b/>
              <w:bCs/>
              <w:color w:val="00B050"/>
              <w:sz w:val="18"/>
              <w:szCs w:val="18"/>
            </w:rPr>
            <w:t>Gaszentrale 4</w:t>
          </w:r>
        </w:p>
      </w:docPartBody>
    </w:docPart>
    <w:docPart>
      <w:docPartPr>
        <w:name w:val="8C47971E3146458A9ACEBB6AE09E864C"/>
        <w:category>
          <w:name w:val="Allgemein"/>
          <w:gallery w:val="placeholder"/>
        </w:category>
        <w:types>
          <w:type w:val="bbPlcHdr"/>
        </w:types>
        <w:behaviors>
          <w:behavior w:val="content"/>
        </w:behaviors>
        <w:guid w:val="{5196E978-3C13-421E-91D3-1A32F2E854F8}"/>
      </w:docPartPr>
      <w:docPartBody>
        <w:p w:rsidR="007737C5" w:rsidRDefault="00975E69" w:rsidP="00975E69">
          <w:pPr>
            <w:pStyle w:val="8C47971E3146458A9ACEBB6AE09E864C3"/>
          </w:pPr>
          <w:r>
            <w:rPr>
              <w:rStyle w:val="Platzhaltertext"/>
              <w:color w:val="00B050"/>
              <w:sz w:val="18"/>
              <w:szCs w:val="18"/>
            </w:rPr>
            <w:t xml:space="preserve">z. B. Ex-Zone 2 im Umkreis von 1 m um die Gaszentrale. Die Zone 2 überragt die Behälter um 1 m. </w:t>
          </w:r>
        </w:p>
      </w:docPartBody>
    </w:docPart>
    <w:docPart>
      <w:docPartPr>
        <w:name w:val="ED65BFE7658C48F498D43E5881B8D836"/>
        <w:category>
          <w:name w:val="Allgemein"/>
          <w:gallery w:val="placeholder"/>
        </w:category>
        <w:types>
          <w:type w:val="bbPlcHdr"/>
        </w:types>
        <w:behaviors>
          <w:behavior w:val="content"/>
        </w:behaviors>
        <w:guid w:val="{8EB0845C-106B-4BB7-8DAE-0FC3D4A6A03E}"/>
      </w:docPartPr>
      <w:docPartBody>
        <w:p w:rsidR="007737C5" w:rsidRDefault="00975E69" w:rsidP="00975E69">
          <w:pPr>
            <w:pStyle w:val="ED65BFE7658C48F498D43E5881B8D8363"/>
          </w:pPr>
          <w:r>
            <w:rPr>
              <w:color w:val="00B050"/>
              <w:sz w:val="18"/>
              <w:szCs w:val="18"/>
            </w:rPr>
            <w:t xml:space="preserve">z. B. </w:t>
          </w:r>
          <w:r>
            <w:rPr>
              <w:rStyle w:val="Platzhaltertext"/>
              <w:color w:val="00B050"/>
              <w:sz w:val="18"/>
              <w:szCs w:val="18"/>
            </w:rPr>
            <w:t>Keine</w:t>
          </w:r>
        </w:p>
      </w:docPartBody>
    </w:docPart>
    <w:docPart>
      <w:docPartPr>
        <w:name w:val="8F577D883C3E4C05B7E59050132B2CAE"/>
        <w:category>
          <w:name w:val="Allgemein"/>
          <w:gallery w:val="placeholder"/>
        </w:category>
        <w:types>
          <w:type w:val="bbPlcHdr"/>
        </w:types>
        <w:behaviors>
          <w:behavior w:val="content"/>
        </w:behaviors>
        <w:guid w:val="{4B2E988C-D52E-47EC-922F-0D268348C05D}"/>
      </w:docPartPr>
      <w:docPartBody>
        <w:p w:rsidR="007737C5" w:rsidRDefault="00975E69" w:rsidP="00975E69">
          <w:pPr>
            <w:pStyle w:val="8F577D883C3E4C05B7E59050132B2CAE3"/>
          </w:pPr>
          <w:r>
            <w:rPr>
              <w:rStyle w:val="Platzhaltertext"/>
              <w:b/>
              <w:bCs/>
              <w:color w:val="00B050"/>
              <w:sz w:val="18"/>
              <w:szCs w:val="18"/>
            </w:rPr>
            <w:t>Gaszentrale 1</w:t>
          </w:r>
        </w:p>
      </w:docPartBody>
    </w:docPart>
    <w:docPart>
      <w:docPartPr>
        <w:name w:val="F2CAA76387954EB3AE6AE02BC08D661A"/>
        <w:category>
          <w:name w:val="Allgemein"/>
          <w:gallery w:val="placeholder"/>
        </w:category>
        <w:types>
          <w:type w:val="bbPlcHdr"/>
        </w:types>
        <w:behaviors>
          <w:behavior w:val="content"/>
        </w:behaviors>
        <w:guid w:val="{6554863C-29AE-4EBD-831F-E93EAF11661B}"/>
      </w:docPartPr>
      <w:docPartBody>
        <w:p w:rsidR="007737C5" w:rsidRDefault="00975E69" w:rsidP="00975E69">
          <w:pPr>
            <w:pStyle w:val="F2CAA76387954EB3AE6AE02BC08D661A3"/>
          </w:pPr>
          <w:r>
            <w:rPr>
              <w:rStyle w:val="Platzhaltertext"/>
              <w:b/>
              <w:bCs/>
              <w:color w:val="00B050"/>
              <w:sz w:val="18"/>
              <w:szCs w:val="18"/>
            </w:rPr>
            <w:t>Gaszentrale 2</w:t>
          </w:r>
        </w:p>
      </w:docPartBody>
    </w:docPart>
    <w:docPart>
      <w:docPartPr>
        <w:name w:val="FEBE8EE8F0544B4FA26C551BCA895B2C"/>
        <w:category>
          <w:name w:val="Allgemein"/>
          <w:gallery w:val="placeholder"/>
        </w:category>
        <w:types>
          <w:type w:val="bbPlcHdr"/>
        </w:types>
        <w:behaviors>
          <w:behavior w:val="content"/>
        </w:behaviors>
        <w:guid w:val="{07520C10-AE0E-4C84-B7DB-2794477B3752}"/>
      </w:docPartPr>
      <w:docPartBody>
        <w:p w:rsidR="007737C5" w:rsidRDefault="00975E69" w:rsidP="00975E69">
          <w:pPr>
            <w:pStyle w:val="FEBE8EE8F0544B4FA26C551BCA895B2C3"/>
          </w:pPr>
          <w:r>
            <w:rPr>
              <w:rStyle w:val="Platzhaltertext"/>
              <w:b/>
              <w:bCs/>
              <w:color w:val="00B050"/>
              <w:sz w:val="18"/>
              <w:szCs w:val="18"/>
            </w:rPr>
            <w:t>Gaszentrale 3</w:t>
          </w:r>
        </w:p>
      </w:docPartBody>
    </w:docPart>
    <w:docPart>
      <w:docPartPr>
        <w:name w:val="F2A5278698C24EB48EFE87F62DEF4890"/>
        <w:category>
          <w:name w:val="Allgemein"/>
          <w:gallery w:val="placeholder"/>
        </w:category>
        <w:types>
          <w:type w:val="bbPlcHdr"/>
        </w:types>
        <w:behaviors>
          <w:behavior w:val="content"/>
        </w:behaviors>
        <w:guid w:val="{39C7E860-09FD-466B-A0BC-BF7E1987A92B}"/>
      </w:docPartPr>
      <w:docPartBody>
        <w:p w:rsidR="007737C5" w:rsidRDefault="00975E69" w:rsidP="00975E69">
          <w:pPr>
            <w:pStyle w:val="F2A5278698C24EB48EFE87F62DEF48903"/>
          </w:pPr>
          <w:r>
            <w:rPr>
              <w:rStyle w:val="Platzhaltertext"/>
              <w:b/>
              <w:bCs/>
              <w:color w:val="00B050"/>
              <w:sz w:val="18"/>
              <w:szCs w:val="18"/>
            </w:rPr>
            <w:t>Gaszentrale 4</w:t>
          </w:r>
        </w:p>
      </w:docPartBody>
    </w:docPart>
    <w:docPart>
      <w:docPartPr>
        <w:name w:val="F9AB7C84A67143E698B1DB3937BE475D"/>
        <w:category>
          <w:name w:val="Allgemein"/>
          <w:gallery w:val="placeholder"/>
        </w:category>
        <w:types>
          <w:type w:val="bbPlcHdr"/>
        </w:types>
        <w:behaviors>
          <w:behavior w:val="content"/>
        </w:behaviors>
        <w:guid w:val="{43621FC0-AA19-41A2-8CDE-3896B9A424D3}"/>
      </w:docPartPr>
      <w:docPartBody>
        <w:p w:rsidR="007737C5" w:rsidRDefault="00975E69" w:rsidP="00975E69">
          <w:pPr>
            <w:pStyle w:val="F9AB7C84A67143E698B1DB3937BE475D3"/>
          </w:pPr>
          <w:r>
            <w:rPr>
              <w:rStyle w:val="Platzhaltertext"/>
              <w:color w:val="00B050"/>
              <w:sz w:val="18"/>
              <w:szCs w:val="18"/>
            </w:rPr>
            <w:t>z. B. Edelstahl</w:t>
          </w:r>
        </w:p>
      </w:docPartBody>
    </w:docPart>
    <w:docPart>
      <w:docPartPr>
        <w:name w:val="10B18B40D1F745D3A4C3F3DD2BC3AFF7"/>
        <w:category>
          <w:name w:val="Allgemein"/>
          <w:gallery w:val="placeholder"/>
        </w:category>
        <w:types>
          <w:type w:val="bbPlcHdr"/>
        </w:types>
        <w:behaviors>
          <w:behavior w:val="content"/>
        </w:behaviors>
        <w:guid w:val="{D557E6CC-7EE8-4876-9A66-5FC52B809A2D}"/>
      </w:docPartPr>
      <w:docPartBody>
        <w:p w:rsidR="007737C5" w:rsidRDefault="00975E69" w:rsidP="00975E69">
          <w:pPr>
            <w:pStyle w:val="10B18B40D1F745D3A4C3F3DD2BC3AFF73"/>
          </w:pPr>
          <w:r>
            <w:rPr>
              <w:rStyle w:val="Platzhaltertext"/>
              <w:color w:val="00B050"/>
              <w:sz w:val="18"/>
              <w:szCs w:val="18"/>
            </w:rPr>
            <w:t>z. B. Geschweißt</w:t>
          </w:r>
        </w:p>
      </w:docPartBody>
    </w:docPart>
    <w:docPart>
      <w:docPartPr>
        <w:name w:val="CC8627EE38BA48DA9F42D06B94B7E7C9"/>
        <w:category>
          <w:name w:val="Allgemein"/>
          <w:gallery w:val="placeholder"/>
        </w:category>
        <w:types>
          <w:type w:val="bbPlcHdr"/>
        </w:types>
        <w:behaviors>
          <w:behavior w:val="content"/>
        </w:behaviors>
        <w:guid w:val="{93E3CB21-F27F-4DCF-838B-6468042B7F06}"/>
      </w:docPartPr>
      <w:docPartBody>
        <w:p w:rsidR="007737C5" w:rsidRDefault="00975E69" w:rsidP="00975E69">
          <w:pPr>
            <w:pStyle w:val="CC8627EE38BA48DA9F42D06B94B7E7C93"/>
          </w:pPr>
          <w:r>
            <w:rPr>
              <w:rStyle w:val="Platzhaltertext"/>
              <w:color w:val="00B050"/>
              <w:sz w:val="18"/>
              <w:szCs w:val="18"/>
            </w:rPr>
            <w:t>z. B. 1 bar</w:t>
          </w:r>
        </w:p>
      </w:docPartBody>
    </w:docPart>
    <w:docPart>
      <w:docPartPr>
        <w:name w:val="24DD23255DFF41C78F2F36202DD74578"/>
        <w:category>
          <w:name w:val="Allgemein"/>
          <w:gallery w:val="placeholder"/>
        </w:category>
        <w:types>
          <w:type w:val="bbPlcHdr"/>
        </w:types>
        <w:behaviors>
          <w:behavior w:val="content"/>
        </w:behaviors>
        <w:guid w:val="{348C79E7-4529-4241-AB43-BFF095899DC7}"/>
      </w:docPartPr>
      <w:docPartBody>
        <w:p w:rsidR="007737C5" w:rsidRDefault="00975E69" w:rsidP="00975E69">
          <w:pPr>
            <w:pStyle w:val="24DD23255DFF41C78F2F36202DD745783"/>
          </w:pPr>
          <w:r>
            <w:rPr>
              <w:rStyle w:val="Platzhaltertext"/>
              <w:color w:val="00B050"/>
              <w:sz w:val="18"/>
              <w:szCs w:val="18"/>
            </w:rPr>
            <w:t>z. B. 10 mm</w:t>
          </w:r>
        </w:p>
      </w:docPartBody>
    </w:docPart>
    <w:docPart>
      <w:docPartPr>
        <w:name w:val="FE367ACAD4114FBD92A0CBDB20C7ED8B"/>
        <w:category>
          <w:name w:val="Allgemein"/>
          <w:gallery w:val="placeholder"/>
        </w:category>
        <w:types>
          <w:type w:val="bbPlcHdr"/>
        </w:types>
        <w:behaviors>
          <w:behavior w:val="content"/>
        </w:behaviors>
        <w:guid w:val="{72BAD7BB-6B0D-4392-9CC0-8663B1D6AA25}"/>
      </w:docPartPr>
      <w:docPartBody>
        <w:p w:rsidR="007737C5" w:rsidRDefault="00975E69" w:rsidP="00975E69">
          <w:pPr>
            <w:pStyle w:val="FE367ACAD4114FBD92A0CBDB20C7ED8B3"/>
          </w:pPr>
          <w:r>
            <w:rPr>
              <w:color w:val="00B050"/>
            </w:rPr>
            <w:t xml:space="preserve">Angabe der </w:t>
          </w:r>
          <w:r>
            <w:rPr>
              <w:rStyle w:val="Platzhaltertext"/>
              <w:color w:val="00B050"/>
            </w:rPr>
            <w:t>Gebäudebezeichnung</w:t>
          </w:r>
        </w:p>
      </w:docPartBody>
    </w:docPart>
    <w:docPart>
      <w:docPartPr>
        <w:name w:val="3FC41D48102541658CDFC2A5C07E4D7A"/>
        <w:category>
          <w:name w:val="Allgemein"/>
          <w:gallery w:val="placeholder"/>
        </w:category>
        <w:types>
          <w:type w:val="bbPlcHdr"/>
        </w:types>
        <w:behaviors>
          <w:behavior w:val="content"/>
        </w:behaviors>
        <w:guid w:val="{6D80C84F-2CD2-4410-A46D-14E4F05A52F5}"/>
      </w:docPartPr>
      <w:docPartBody>
        <w:p w:rsidR="007737C5" w:rsidRDefault="00975E69" w:rsidP="00975E69">
          <w:pPr>
            <w:pStyle w:val="3FC41D48102541658CDFC2A5C07E4D7A3"/>
          </w:pPr>
          <w:r>
            <w:rPr>
              <w:color w:val="00B050"/>
            </w:rPr>
            <w:t>Angabe zur Leitungsführung (z.B. im Beckenbereich)</w:t>
          </w:r>
        </w:p>
      </w:docPartBody>
    </w:docPart>
    <w:docPart>
      <w:docPartPr>
        <w:name w:val="77849083733D41E4A64B570E698C5CD9"/>
        <w:category>
          <w:name w:val="Allgemein"/>
          <w:gallery w:val="placeholder"/>
        </w:category>
        <w:types>
          <w:type w:val="bbPlcHdr"/>
        </w:types>
        <w:behaviors>
          <w:behavior w:val="content"/>
        </w:behaviors>
        <w:guid w:val="{AA04F78D-B07C-4FC1-807E-7D422E89A220}"/>
      </w:docPartPr>
      <w:docPartBody>
        <w:p w:rsidR="007737C5" w:rsidRDefault="00975E69" w:rsidP="00975E69">
          <w:pPr>
            <w:pStyle w:val="77849083733D41E4A64B570E698C5CD93"/>
          </w:pPr>
          <w:r>
            <w:rPr>
              <w:rStyle w:val="Platzhaltertext"/>
              <w:b/>
              <w:bCs/>
              <w:color w:val="00B050"/>
              <w:sz w:val="18"/>
              <w:szCs w:val="18"/>
            </w:rPr>
            <w:t>Gaszentrale 1</w:t>
          </w:r>
        </w:p>
      </w:docPartBody>
    </w:docPart>
    <w:docPart>
      <w:docPartPr>
        <w:name w:val="1BAFDDD00B9F437EB8F7CAFB644797F4"/>
        <w:category>
          <w:name w:val="Allgemein"/>
          <w:gallery w:val="placeholder"/>
        </w:category>
        <w:types>
          <w:type w:val="bbPlcHdr"/>
        </w:types>
        <w:behaviors>
          <w:behavior w:val="content"/>
        </w:behaviors>
        <w:guid w:val="{FA487A0D-39EE-4CA4-825E-90777E4ABC77}"/>
      </w:docPartPr>
      <w:docPartBody>
        <w:p w:rsidR="007737C5" w:rsidRDefault="00975E69" w:rsidP="00975E69">
          <w:pPr>
            <w:pStyle w:val="1BAFDDD00B9F437EB8F7CAFB644797F43"/>
          </w:pPr>
          <w:r>
            <w:rPr>
              <w:rStyle w:val="Platzhaltertext"/>
              <w:b/>
              <w:bCs/>
              <w:color w:val="00B050"/>
              <w:sz w:val="18"/>
              <w:szCs w:val="18"/>
            </w:rPr>
            <w:t>Gaszentrale 2</w:t>
          </w:r>
        </w:p>
      </w:docPartBody>
    </w:docPart>
    <w:docPart>
      <w:docPartPr>
        <w:name w:val="B54F6F67DB1D47CD94853DB7E063A56D"/>
        <w:category>
          <w:name w:val="Allgemein"/>
          <w:gallery w:val="placeholder"/>
        </w:category>
        <w:types>
          <w:type w:val="bbPlcHdr"/>
        </w:types>
        <w:behaviors>
          <w:behavior w:val="content"/>
        </w:behaviors>
        <w:guid w:val="{25D0CDF4-51FA-4580-B430-F6C24206BAC4}"/>
      </w:docPartPr>
      <w:docPartBody>
        <w:p w:rsidR="007737C5" w:rsidRDefault="00975E69" w:rsidP="00975E69">
          <w:pPr>
            <w:pStyle w:val="B54F6F67DB1D47CD94853DB7E063A56D3"/>
          </w:pPr>
          <w:r>
            <w:rPr>
              <w:rStyle w:val="Platzhaltertext"/>
              <w:b/>
              <w:bCs/>
              <w:color w:val="00B050"/>
              <w:sz w:val="18"/>
              <w:szCs w:val="18"/>
            </w:rPr>
            <w:t>Gaszentrale 3</w:t>
          </w:r>
        </w:p>
      </w:docPartBody>
    </w:docPart>
    <w:docPart>
      <w:docPartPr>
        <w:name w:val="6D2D66B8EF58407193F737429E1E6C41"/>
        <w:category>
          <w:name w:val="Allgemein"/>
          <w:gallery w:val="placeholder"/>
        </w:category>
        <w:types>
          <w:type w:val="bbPlcHdr"/>
        </w:types>
        <w:behaviors>
          <w:behavior w:val="content"/>
        </w:behaviors>
        <w:guid w:val="{1CB15507-93AC-4A6E-840F-78307B95CFA2}"/>
      </w:docPartPr>
      <w:docPartBody>
        <w:p w:rsidR="007737C5" w:rsidRDefault="00975E69" w:rsidP="00975E69">
          <w:pPr>
            <w:pStyle w:val="6D2D66B8EF58407193F737429E1E6C413"/>
          </w:pPr>
          <w:r>
            <w:rPr>
              <w:rStyle w:val="Platzhaltertext"/>
              <w:b/>
              <w:bCs/>
              <w:color w:val="00B050"/>
              <w:sz w:val="18"/>
              <w:szCs w:val="18"/>
            </w:rPr>
            <w:t>Gaszentrale 4</w:t>
          </w:r>
        </w:p>
      </w:docPartBody>
    </w:docPart>
    <w:docPart>
      <w:docPartPr>
        <w:name w:val="27DF1BD215494F1687D2E85B0C6F23FA"/>
        <w:category>
          <w:name w:val="Allgemein"/>
          <w:gallery w:val="placeholder"/>
        </w:category>
        <w:types>
          <w:type w:val="bbPlcHdr"/>
        </w:types>
        <w:behaviors>
          <w:behavior w:val="content"/>
        </w:behaviors>
        <w:guid w:val="{1787936D-8F9C-4A6B-A694-7C0A82FFC84E}"/>
      </w:docPartPr>
      <w:docPartBody>
        <w:p w:rsidR="007737C5" w:rsidRDefault="00975E69" w:rsidP="00975E69">
          <w:pPr>
            <w:pStyle w:val="27DF1BD215494F1687D2E85B0C6F23FA3"/>
          </w:pPr>
          <w:r>
            <w:rPr>
              <w:rStyle w:val="Platzhaltertext"/>
              <w:color w:val="00B050"/>
              <w:sz w:val="18"/>
              <w:szCs w:val="18"/>
            </w:rPr>
            <w:t>z. B. Stickstoff</w:t>
          </w:r>
        </w:p>
      </w:docPartBody>
    </w:docPart>
    <w:docPart>
      <w:docPartPr>
        <w:name w:val="C65B7DA0D1F2410DBBAE7AEF9292E0B9"/>
        <w:category>
          <w:name w:val="Allgemein"/>
          <w:gallery w:val="placeholder"/>
        </w:category>
        <w:types>
          <w:type w:val="bbPlcHdr"/>
        </w:types>
        <w:behaviors>
          <w:behavior w:val="content"/>
        </w:behaviors>
        <w:guid w:val="{F6C5CAE3-85D1-446C-BB7E-68AD9BA61C0C}"/>
      </w:docPartPr>
      <w:docPartBody>
        <w:p w:rsidR="007737C5" w:rsidRDefault="00975E69" w:rsidP="00975E69">
          <w:pPr>
            <w:pStyle w:val="C65B7DA0D1F2410DBBAE7AEF9292E0B93"/>
          </w:pPr>
          <w:r>
            <w:rPr>
              <w:rStyle w:val="Platzhaltertext"/>
              <w:color w:val="00B050"/>
              <w:sz w:val="18"/>
              <w:szCs w:val="18"/>
            </w:rPr>
            <w:t>z. B. Gaswarneinrichtung für Sauerstoff</w:t>
          </w:r>
        </w:p>
      </w:docPartBody>
    </w:docPart>
    <w:docPart>
      <w:docPartPr>
        <w:name w:val="28485AC2F02045589C3628BFF19D7B91"/>
        <w:category>
          <w:name w:val="Allgemein"/>
          <w:gallery w:val="placeholder"/>
        </w:category>
        <w:types>
          <w:type w:val="bbPlcHdr"/>
        </w:types>
        <w:behaviors>
          <w:behavior w:val="content"/>
        </w:behaviors>
        <w:guid w:val="{0C1231EE-1D92-436E-9D1A-8BC29782F987}"/>
      </w:docPartPr>
      <w:docPartBody>
        <w:p w:rsidR="007737C5" w:rsidRDefault="00975E69" w:rsidP="00975E69">
          <w:pPr>
            <w:pStyle w:val="28485AC2F02045589C3628BFF19D7B913"/>
          </w:pPr>
          <w:r>
            <w:rPr>
              <w:rStyle w:val="Platzhaltertext"/>
              <w:color w:val="00B050"/>
              <w:sz w:val="18"/>
              <w:szCs w:val="18"/>
            </w:rPr>
            <w:t>z. B. 18 Vol.-%</w:t>
          </w:r>
        </w:p>
      </w:docPartBody>
    </w:docPart>
    <w:docPart>
      <w:docPartPr>
        <w:name w:val="47D036E9D6C8442694A6BFA903DAAB78"/>
        <w:category>
          <w:name w:val="Allgemein"/>
          <w:gallery w:val="placeholder"/>
        </w:category>
        <w:types>
          <w:type w:val="bbPlcHdr"/>
        </w:types>
        <w:behaviors>
          <w:behavior w:val="content"/>
        </w:behaviors>
        <w:guid w:val="{F4C70B78-1024-43C1-B9B6-A49A1AA4512B}"/>
      </w:docPartPr>
      <w:docPartBody>
        <w:p w:rsidR="007737C5" w:rsidRDefault="00975E69" w:rsidP="00975E69">
          <w:pPr>
            <w:pStyle w:val="47D036E9D6C8442694A6BFA903DAAB783"/>
          </w:pPr>
          <w:r>
            <w:rPr>
              <w:rStyle w:val="Platzhaltertext"/>
              <w:color w:val="00B050"/>
              <w:sz w:val="18"/>
              <w:szCs w:val="18"/>
            </w:rPr>
            <w:t>z. B. Optische und akustische Alarmierung, welche innerhalb und außerhalb des zu schützenden Bereichs wahrnehmbar ist; Unterbrechung der Gasversorgung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45F0"/>
    <w:multiLevelType w:val="multilevel"/>
    <w:tmpl w:val="81563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4215A3"/>
    <w:multiLevelType w:val="multilevel"/>
    <w:tmpl w:val="99B2C4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D76D5C"/>
    <w:multiLevelType w:val="multilevel"/>
    <w:tmpl w:val="4712E0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3AA1A2F"/>
    <w:multiLevelType w:val="multilevel"/>
    <w:tmpl w:val="80FCB1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5430943">
    <w:abstractNumId w:val="2"/>
  </w:num>
  <w:num w:numId="2" w16cid:durableId="1280335780">
    <w:abstractNumId w:val="3"/>
  </w:num>
  <w:num w:numId="3" w16cid:durableId="1468665449">
    <w:abstractNumId w:val="0"/>
  </w:num>
  <w:num w:numId="4" w16cid:durableId="42233679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89"/>
    <w:rsid w:val="0000436B"/>
    <w:rsid w:val="00060A89"/>
    <w:rsid w:val="00101D24"/>
    <w:rsid w:val="001C1DB7"/>
    <w:rsid w:val="002E7C68"/>
    <w:rsid w:val="00514007"/>
    <w:rsid w:val="00537930"/>
    <w:rsid w:val="00642EFB"/>
    <w:rsid w:val="00645992"/>
    <w:rsid w:val="006F3EB5"/>
    <w:rsid w:val="0070150F"/>
    <w:rsid w:val="007737C5"/>
    <w:rsid w:val="00794729"/>
    <w:rsid w:val="007E2BC2"/>
    <w:rsid w:val="00833965"/>
    <w:rsid w:val="00884593"/>
    <w:rsid w:val="008B0285"/>
    <w:rsid w:val="00975E69"/>
    <w:rsid w:val="00A108C6"/>
    <w:rsid w:val="00B92250"/>
    <w:rsid w:val="00BB42FC"/>
    <w:rsid w:val="00BF6C9B"/>
    <w:rsid w:val="00C24EFF"/>
    <w:rsid w:val="00C807FA"/>
    <w:rsid w:val="00CD0A9E"/>
    <w:rsid w:val="00DC7403"/>
    <w:rsid w:val="00E272AE"/>
    <w:rsid w:val="00E40934"/>
    <w:rsid w:val="00E61555"/>
    <w:rsid w:val="00E804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75E69"/>
    <w:rPr>
      <w:color w:val="808080"/>
    </w:rPr>
  </w:style>
  <w:style w:type="paragraph" w:customStyle="1" w:styleId="5A93B87B9BE440E09AC1B7FECAB42AC73">
    <w:name w:val="5A93B87B9BE440E09AC1B7FECAB42AC73"/>
    <w:rsid w:val="00975E69"/>
    <w:pPr>
      <w:spacing w:line="260" w:lineRule="atLeast"/>
    </w:pPr>
    <w:rPr>
      <w:rFonts w:ascii="Arial" w:eastAsiaTheme="minorHAnsi" w:hAnsi="Arial"/>
      <w:sz w:val="20"/>
      <w:lang w:val="de-DE" w:eastAsia="en-US"/>
    </w:rPr>
  </w:style>
  <w:style w:type="paragraph" w:customStyle="1" w:styleId="CB6872461F3F4F558A25E3192BE03C143">
    <w:name w:val="CB6872461F3F4F558A25E3192BE03C143"/>
    <w:rsid w:val="00975E69"/>
    <w:pPr>
      <w:spacing w:line="260" w:lineRule="atLeast"/>
    </w:pPr>
    <w:rPr>
      <w:rFonts w:ascii="Arial" w:eastAsiaTheme="minorHAnsi" w:hAnsi="Arial"/>
      <w:sz w:val="20"/>
      <w:lang w:val="de-DE" w:eastAsia="en-US"/>
    </w:rPr>
  </w:style>
  <w:style w:type="paragraph" w:customStyle="1" w:styleId="8FFA5FB642384403B9A46A9679A558543">
    <w:name w:val="8FFA5FB642384403B9A46A9679A558543"/>
    <w:rsid w:val="00975E69"/>
    <w:pPr>
      <w:spacing w:after="0" w:line="260" w:lineRule="atLeast"/>
    </w:pPr>
    <w:rPr>
      <w:rFonts w:ascii="Arial" w:eastAsiaTheme="minorHAnsi" w:hAnsi="Arial"/>
      <w:sz w:val="20"/>
      <w:lang w:val="de-DE" w:eastAsia="en-US"/>
    </w:rPr>
  </w:style>
  <w:style w:type="paragraph" w:customStyle="1" w:styleId="62A4B66657854781BDB259677B82533C3">
    <w:name w:val="62A4B66657854781BDB259677B82533C3"/>
    <w:rsid w:val="00975E69"/>
    <w:pPr>
      <w:spacing w:after="0" w:line="260" w:lineRule="atLeast"/>
    </w:pPr>
    <w:rPr>
      <w:rFonts w:ascii="Arial" w:eastAsiaTheme="minorHAnsi" w:hAnsi="Arial"/>
      <w:sz w:val="20"/>
      <w:lang w:val="de-DE" w:eastAsia="en-US"/>
    </w:rPr>
  </w:style>
  <w:style w:type="paragraph" w:customStyle="1" w:styleId="B00D3657E00D4D9BB47EF29226598D773">
    <w:name w:val="B00D3657E00D4D9BB47EF29226598D773"/>
    <w:rsid w:val="00975E69"/>
    <w:pPr>
      <w:spacing w:after="0" w:line="260" w:lineRule="atLeast"/>
    </w:pPr>
    <w:rPr>
      <w:rFonts w:ascii="Arial" w:eastAsiaTheme="minorHAnsi" w:hAnsi="Arial"/>
      <w:sz w:val="20"/>
      <w:lang w:val="de-DE" w:eastAsia="en-US"/>
    </w:rPr>
  </w:style>
  <w:style w:type="paragraph" w:customStyle="1" w:styleId="EFFC0ABF5B2B45F4A8DCDC63F0941E863">
    <w:name w:val="EFFC0ABF5B2B45F4A8DCDC63F0941E863"/>
    <w:rsid w:val="00975E69"/>
    <w:pPr>
      <w:spacing w:after="0" w:line="260" w:lineRule="atLeast"/>
    </w:pPr>
    <w:rPr>
      <w:rFonts w:ascii="Arial" w:eastAsiaTheme="minorHAnsi" w:hAnsi="Arial"/>
      <w:sz w:val="20"/>
      <w:lang w:val="de-DE" w:eastAsia="en-US"/>
    </w:rPr>
  </w:style>
  <w:style w:type="paragraph" w:customStyle="1" w:styleId="8735F865BAE144E8B3EF07236AB26EE63">
    <w:name w:val="8735F865BAE144E8B3EF07236AB26EE63"/>
    <w:rsid w:val="00975E69"/>
    <w:pPr>
      <w:spacing w:after="0" w:line="260" w:lineRule="atLeast"/>
    </w:pPr>
    <w:rPr>
      <w:rFonts w:ascii="Arial" w:eastAsiaTheme="minorHAnsi" w:hAnsi="Arial"/>
      <w:sz w:val="20"/>
      <w:lang w:val="de-DE" w:eastAsia="en-US"/>
    </w:rPr>
  </w:style>
  <w:style w:type="paragraph" w:customStyle="1" w:styleId="FFC3EB53A4B04405BB0AEAACC1EF003B3">
    <w:name w:val="FFC3EB53A4B04405BB0AEAACC1EF003B3"/>
    <w:rsid w:val="00975E69"/>
    <w:pPr>
      <w:spacing w:after="0" w:line="260" w:lineRule="atLeast"/>
    </w:pPr>
    <w:rPr>
      <w:rFonts w:ascii="Arial" w:eastAsiaTheme="minorHAnsi" w:hAnsi="Arial"/>
      <w:sz w:val="20"/>
      <w:lang w:val="de-DE" w:eastAsia="en-US"/>
    </w:rPr>
  </w:style>
  <w:style w:type="paragraph" w:customStyle="1" w:styleId="202B7561CFE44C439EE96566D10B651E3">
    <w:name w:val="202B7561CFE44C439EE96566D10B651E3"/>
    <w:rsid w:val="00975E69"/>
    <w:pPr>
      <w:spacing w:after="0" w:line="260" w:lineRule="atLeast"/>
    </w:pPr>
    <w:rPr>
      <w:rFonts w:ascii="Arial" w:eastAsiaTheme="minorHAnsi" w:hAnsi="Arial"/>
      <w:sz w:val="20"/>
      <w:lang w:val="de-DE" w:eastAsia="en-US"/>
    </w:rPr>
  </w:style>
  <w:style w:type="paragraph" w:customStyle="1" w:styleId="8E8703EDD6814FA4A07AD4881BC518073">
    <w:name w:val="8E8703EDD6814FA4A07AD4881BC518073"/>
    <w:rsid w:val="00975E69"/>
    <w:pPr>
      <w:spacing w:after="0" w:line="260" w:lineRule="atLeast"/>
    </w:pPr>
    <w:rPr>
      <w:rFonts w:ascii="Arial" w:eastAsiaTheme="minorHAnsi" w:hAnsi="Arial"/>
      <w:sz w:val="20"/>
      <w:lang w:val="de-DE" w:eastAsia="en-US"/>
    </w:rPr>
  </w:style>
  <w:style w:type="paragraph" w:customStyle="1" w:styleId="D958AE0E05FF4F139B5171A0C73B47B43">
    <w:name w:val="D958AE0E05FF4F139B5171A0C73B47B43"/>
    <w:rsid w:val="00975E69"/>
    <w:pPr>
      <w:spacing w:after="0" w:line="260" w:lineRule="atLeast"/>
    </w:pPr>
    <w:rPr>
      <w:rFonts w:ascii="Arial" w:eastAsiaTheme="minorHAnsi" w:hAnsi="Arial"/>
      <w:sz w:val="20"/>
      <w:lang w:val="de-DE" w:eastAsia="en-US"/>
    </w:rPr>
  </w:style>
  <w:style w:type="paragraph" w:customStyle="1" w:styleId="BA8B3420CC844AB1BB4490044006B11A3">
    <w:name w:val="BA8B3420CC844AB1BB4490044006B11A3"/>
    <w:rsid w:val="00975E69"/>
    <w:pPr>
      <w:spacing w:after="0" w:line="260" w:lineRule="atLeast"/>
    </w:pPr>
    <w:rPr>
      <w:rFonts w:ascii="Arial" w:eastAsiaTheme="minorHAnsi" w:hAnsi="Arial"/>
      <w:sz w:val="20"/>
      <w:lang w:val="de-DE" w:eastAsia="en-US"/>
    </w:rPr>
  </w:style>
  <w:style w:type="paragraph" w:customStyle="1" w:styleId="ED898B6DC2FB421090CECA12AB6816663">
    <w:name w:val="ED898B6DC2FB421090CECA12AB6816663"/>
    <w:rsid w:val="00975E69"/>
    <w:pPr>
      <w:spacing w:after="0" w:line="260" w:lineRule="atLeast"/>
    </w:pPr>
    <w:rPr>
      <w:rFonts w:ascii="Arial" w:eastAsiaTheme="minorHAnsi" w:hAnsi="Arial"/>
      <w:sz w:val="20"/>
      <w:lang w:val="de-DE" w:eastAsia="en-US"/>
    </w:rPr>
  </w:style>
  <w:style w:type="paragraph" w:customStyle="1" w:styleId="9DE461CFB36F4F9BBF23F36A496C75233">
    <w:name w:val="9DE461CFB36F4F9BBF23F36A496C75233"/>
    <w:rsid w:val="00975E69"/>
    <w:pPr>
      <w:spacing w:after="0" w:line="260" w:lineRule="atLeast"/>
    </w:pPr>
    <w:rPr>
      <w:rFonts w:ascii="Arial" w:eastAsiaTheme="minorHAnsi" w:hAnsi="Arial"/>
      <w:sz w:val="20"/>
      <w:lang w:val="de-DE" w:eastAsia="en-US"/>
    </w:rPr>
  </w:style>
  <w:style w:type="paragraph" w:customStyle="1" w:styleId="7193A34D0F46460CAEF26C1D342ED6463">
    <w:name w:val="7193A34D0F46460CAEF26C1D342ED6463"/>
    <w:rsid w:val="00975E69"/>
    <w:pPr>
      <w:spacing w:after="0" w:line="260" w:lineRule="atLeast"/>
    </w:pPr>
    <w:rPr>
      <w:rFonts w:ascii="Arial" w:eastAsiaTheme="minorHAnsi" w:hAnsi="Arial"/>
      <w:sz w:val="20"/>
      <w:lang w:val="de-DE" w:eastAsia="en-US"/>
    </w:rPr>
  </w:style>
  <w:style w:type="paragraph" w:customStyle="1" w:styleId="C379D29A01DE47CD9152C311A102343B3">
    <w:name w:val="C379D29A01DE47CD9152C311A102343B3"/>
    <w:rsid w:val="00975E69"/>
    <w:pPr>
      <w:spacing w:after="0" w:line="260" w:lineRule="atLeast"/>
    </w:pPr>
    <w:rPr>
      <w:rFonts w:ascii="Arial" w:eastAsiaTheme="minorHAnsi" w:hAnsi="Arial"/>
      <w:sz w:val="20"/>
      <w:lang w:val="de-DE" w:eastAsia="en-US"/>
    </w:rPr>
  </w:style>
  <w:style w:type="paragraph" w:customStyle="1" w:styleId="B592DABFD8674EE1BA278E6BAE9120BF3">
    <w:name w:val="B592DABFD8674EE1BA278E6BAE9120BF3"/>
    <w:rsid w:val="00975E69"/>
    <w:pPr>
      <w:spacing w:after="0" w:line="260" w:lineRule="atLeast"/>
    </w:pPr>
    <w:rPr>
      <w:rFonts w:ascii="Arial" w:eastAsiaTheme="minorHAnsi" w:hAnsi="Arial"/>
      <w:sz w:val="20"/>
      <w:lang w:val="de-DE" w:eastAsia="en-US"/>
    </w:rPr>
  </w:style>
  <w:style w:type="paragraph" w:customStyle="1" w:styleId="4289B98784A84916A79656E1698ED8A63">
    <w:name w:val="4289B98784A84916A79656E1698ED8A63"/>
    <w:rsid w:val="00975E69"/>
    <w:pPr>
      <w:spacing w:after="0" w:line="260" w:lineRule="atLeast"/>
    </w:pPr>
    <w:rPr>
      <w:rFonts w:ascii="Arial" w:eastAsiaTheme="minorHAnsi" w:hAnsi="Arial"/>
      <w:sz w:val="20"/>
      <w:lang w:val="de-DE" w:eastAsia="en-US"/>
    </w:rPr>
  </w:style>
  <w:style w:type="paragraph" w:customStyle="1" w:styleId="BEA2B82BDBBC4BD1BF521CA2DB51BB333">
    <w:name w:val="BEA2B82BDBBC4BD1BF521CA2DB51BB333"/>
    <w:rsid w:val="00975E69"/>
    <w:pPr>
      <w:spacing w:after="0" w:line="260" w:lineRule="atLeast"/>
    </w:pPr>
    <w:rPr>
      <w:rFonts w:ascii="Arial" w:eastAsiaTheme="minorHAnsi" w:hAnsi="Arial"/>
      <w:sz w:val="20"/>
      <w:lang w:val="de-DE" w:eastAsia="en-US"/>
    </w:rPr>
  </w:style>
  <w:style w:type="paragraph" w:customStyle="1" w:styleId="2E4AB622DED14B7FAF2BA74BAD99A2153">
    <w:name w:val="2E4AB622DED14B7FAF2BA74BAD99A2153"/>
    <w:rsid w:val="00975E69"/>
    <w:pPr>
      <w:spacing w:after="0" w:line="260" w:lineRule="atLeast"/>
    </w:pPr>
    <w:rPr>
      <w:rFonts w:ascii="Arial" w:eastAsiaTheme="minorHAnsi" w:hAnsi="Arial"/>
      <w:sz w:val="20"/>
      <w:lang w:val="de-DE" w:eastAsia="en-US"/>
    </w:rPr>
  </w:style>
  <w:style w:type="paragraph" w:customStyle="1" w:styleId="C6ACF583723143588ED02C2D6035A0F83">
    <w:name w:val="C6ACF583723143588ED02C2D6035A0F83"/>
    <w:rsid w:val="00975E69"/>
    <w:pPr>
      <w:spacing w:after="0" w:line="260" w:lineRule="atLeast"/>
    </w:pPr>
    <w:rPr>
      <w:rFonts w:ascii="Arial" w:eastAsiaTheme="minorHAnsi" w:hAnsi="Arial"/>
      <w:sz w:val="20"/>
      <w:lang w:val="de-DE" w:eastAsia="en-US"/>
    </w:rPr>
  </w:style>
  <w:style w:type="paragraph" w:customStyle="1" w:styleId="8C47971E3146458A9ACEBB6AE09E864C3">
    <w:name w:val="8C47971E3146458A9ACEBB6AE09E864C3"/>
    <w:rsid w:val="00975E69"/>
    <w:pPr>
      <w:spacing w:after="0" w:line="260" w:lineRule="atLeast"/>
    </w:pPr>
    <w:rPr>
      <w:rFonts w:ascii="Arial" w:eastAsiaTheme="minorHAnsi" w:hAnsi="Arial"/>
      <w:sz w:val="20"/>
      <w:lang w:val="de-DE" w:eastAsia="en-US"/>
    </w:rPr>
  </w:style>
  <w:style w:type="paragraph" w:customStyle="1" w:styleId="ED65BFE7658C48F498D43E5881B8D8363">
    <w:name w:val="ED65BFE7658C48F498D43E5881B8D8363"/>
    <w:rsid w:val="00975E69"/>
    <w:pPr>
      <w:spacing w:after="0" w:line="260" w:lineRule="atLeast"/>
    </w:pPr>
    <w:rPr>
      <w:rFonts w:ascii="Arial" w:eastAsiaTheme="minorHAnsi" w:hAnsi="Arial"/>
      <w:sz w:val="20"/>
      <w:lang w:val="de-DE" w:eastAsia="en-US"/>
    </w:rPr>
  </w:style>
  <w:style w:type="paragraph" w:customStyle="1" w:styleId="8F577D883C3E4C05B7E59050132B2CAE3">
    <w:name w:val="8F577D883C3E4C05B7E59050132B2CAE3"/>
    <w:rsid w:val="00975E69"/>
    <w:pPr>
      <w:spacing w:after="0" w:line="260" w:lineRule="atLeast"/>
    </w:pPr>
    <w:rPr>
      <w:rFonts w:ascii="Arial" w:eastAsiaTheme="minorHAnsi" w:hAnsi="Arial"/>
      <w:sz w:val="20"/>
      <w:lang w:val="de-DE" w:eastAsia="en-US"/>
    </w:rPr>
  </w:style>
  <w:style w:type="paragraph" w:customStyle="1" w:styleId="F2CAA76387954EB3AE6AE02BC08D661A3">
    <w:name w:val="F2CAA76387954EB3AE6AE02BC08D661A3"/>
    <w:rsid w:val="00975E69"/>
    <w:pPr>
      <w:spacing w:after="0" w:line="260" w:lineRule="atLeast"/>
    </w:pPr>
    <w:rPr>
      <w:rFonts w:ascii="Arial" w:eastAsiaTheme="minorHAnsi" w:hAnsi="Arial"/>
      <w:sz w:val="20"/>
      <w:lang w:val="de-DE" w:eastAsia="en-US"/>
    </w:rPr>
  </w:style>
  <w:style w:type="paragraph" w:customStyle="1" w:styleId="FEBE8EE8F0544B4FA26C551BCA895B2C3">
    <w:name w:val="FEBE8EE8F0544B4FA26C551BCA895B2C3"/>
    <w:rsid w:val="00975E69"/>
    <w:pPr>
      <w:spacing w:after="0" w:line="260" w:lineRule="atLeast"/>
    </w:pPr>
    <w:rPr>
      <w:rFonts w:ascii="Arial" w:eastAsiaTheme="minorHAnsi" w:hAnsi="Arial"/>
      <w:sz w:val="20"/>
      <w:lang w:val="de-DE" w:eastAsia="en-US"/>
    </w:rPr>
  </w:style>
  <w:style w:type="paragraph" w:customStyle="1" w:styleId="F2A5278698C24EB48EFE87F62DEF48903">
    <w:name w:val="F2A5278698C24EB48EFE87F62DEF48903"/>
    <w:rsid w:val="00975E69"/>
    <w:pPr>
      <w:spacing w:after="0" w:line="260" w:lineRule="atLeast"/>
    </w:pPr>
    <w:rPr>
      <w:rFonts w:ascii="Arial" w:eastAsiaTheme="minorHAnsi" w:hAnsi="Arial"/>
      <w:sz w:val="20"/>
      <w:lang w:val="de-DE" w:eastAsia="en-US"/>
    </w:rPr>
  </w:style>
  <w:style w:type="paragraph" w:customStyle="1" w:styleId="F9AB7C84A67143E698B1DB3937BE475D3">
    <w:name w:val="F9AB7C84A67143E698B1DB3937BE475D3"/>
    <w:rsid w:val="00975E69"/>
    <w:pPr>
      <w:spacing w:after="0" w:line="260" w:lineRule="atLeast"/>
    </w:pPr>
    <w:rPr>
      <w:rFonts w:ascii="Arial" w:eastAsiaTheme="minorHAnsi" w:hAnsi="Arial"/>
      <w:sz w:val="20"/>
      <w:lang w:val="de-DE" w:eastAsia="en-US"/>
    </w:rPr>
  </w:style>
  <w:style w:type="paragraph" w:customStyle="1" w:styleId="10B18B40D1F745D3A4C3F3DD2BC3AFF73">
    <w:name w:val="10B18B40D1F745D3A4C3F3DD2BC3AFF73"/>
    <w:rsid w:val="00975E69"/>
    <w:pPr>
      <w:spacing w:after="0" w:line="260" w:lineRule="atLeast"/>
    </w:pPr>
    <w:rPr>
      <w:rFonts w:ascii="Arial" w:eastAsiaTheme="minorHAnsi" w:hAnsi="Arial"/>
      <w:sz w:val="20"/>
      <w:lang w:val="de-DE" w:eastAsia="en-US"/>
    </w:rPr>
  </w:style>
  <w:style w:type="paragraph" w:customStyle="1" w:styleId="CC8627EE38BA48DA9F42D06B94B7E7C93">
    <w:name w:val="CC8627EE38BA48DA9F42D06B94B7E7C93"/>
    <w:rsid w:val="00975E69"/>
    <w:pPr>
      <w:spacing w:after="0" w:line="260" w:lineRule="atLeast"/>
    </w:pPr>
    <w:rPr>
      <w:rFonts w:ascii="Arial" w:eastAsiaTheme="minorHAnsi" w:hAnsi="Arial"/>
      <w:sz w:val="20"/>
      <w:lang w:val="de-DE" w:eastAsia="en-US"/>
    </w:rPr>
  </w:style>
  <w:style w:type="paragraph" w:customStyle="1" w:styleId="24DD23255DFF41C78F2F36202DD745783">
    <w:name w:val="24DD23255DFF41C78F2F36202DD745783"/>
    <w:rsid w:val="00975E69"/>
    <w:pPr>
      <w:spacing w:after="0" w:line="260" w:lineRule="atLeast"/>
    </w:pPr>
    <w:rPr>
      <w:rFonts w:ascii="Arial" w:eastAsiaTheme="minorHAnsi" w:hAnsi="Arial"/>
      <w:sz w:val="20"/>
      <w:lang w:val="de-DE" w:eastAsia="en-US"/>
    </w:rPr>
  </w:style>
  <w:style w:type="paragraph" w:customStyle="1" w:styleId="FE367ACAD4114FBD92A0CBDB20C7ED8B3">
    <w:name w:val="FE367ACAD4114FBD92A0CBDB20C7ED8B3"/>
    <w:rsid w:val="00975E69"/>
    <w:pPr>
      <w:spacing w:line="260" w:lineRule="atLeast"/>
    </w:pPr>
    <w:rPr>
      <w:rFonts w:ascii="Arial" w:eastAsiaTheme="minorHAnsi" w:hAnsi="Arial"/>
      <w:sz w:val="20"/>
      <w:lang w:val="de-DE" w:eastAsia="en-US"/>
    </w:rPr>
  </w:style>
  <w:style w:type="paragraph" w:customStyle="1" w:styleId="3FC41D48102541658CDFC2A5C07E4D7A3">
    <w:name w:val="3FC41D48102541658CDFC2A5C07E4D7A3"/>
    <w:rsid w:val="00975E69"/>
    <w:pPr>
      <w:spacing w:line="260" w:lineRule="atLeast"/>
    </w:pPr>
    <w:rPr>
      <w:rFonts w:ascii="Arial" w:eastAsiaTheme="minorHAnsi" w:hAnsi="Arial"/>
      <w:sz w:val="20"/>
      <w:lang w:val="de-DE" w:eastAsia="en-US"/>
    </w:rPr>
  </w:style>
  <w:style w:type="paragraph" w:customStyle="1" w:styleId="77849083733D41E4A64B570E698C5CD93">
    <w:name w:val="77849083733D41E4A64B570E698C5CD93"/>
    <w:rsid w:val="00975E69"/>
    <w:pPr>
      <w:spacing w:after="0" w:line="260" w:lineRule="atLeast"/>
    </w:pPr>
    <w:rPr>
      <w:rFonts w:ascii="Arial" w:eastAsiaTheme="minorHAnsi" w:hAnsi="Arial"/>
      <w:sz w:val="20"/>
      <w:lang w:val="de-DE" w:eastAsia="en-US"/>
    </w:rPr>
  </w:style>
  <w:style w:type="paragraph" w:customStyle="1" w:styleId="1BAFDDD00B9F437EB8F7CAFB644797F43">
    <w:name w:val="1BAFDDD00B9F437EB8F7CAFB644797F43"/>
    <w:rsid w:val="00975E69"/>
    <w:pPr>
      <w:spacing w:after="0" w:line="260" w:lineRule="atLeast"/>
    </w:pPr>
    <w:rPr>
      <w:rFonts w:ascii="Arial" w:eastAsiaTheme="minorHAnsi" w:hAnsi="Arial"/>
      <w:sz w:val="20"/>
      <w:lang w:val="de-DE" w:eastAsia="en-US"/>
    </w:rPr>
  </w:style>
  <w:style w:type="paragraph" w:customStyle="1" w:styleId="B54F6F67DB1D47CD94853DB7E063A56D3">
    <w:name w:val="B54F6F67DB1D47CD94853DB7E063A56D3"/>
    <w:rsid w:val="00975E69"/>
    <w:pPr>
      <w:spacing w:after="0" w:line="260" w:lineRule="atLeast"/>
    </w:pPr>
    <w:rPr>
      <w:rFonts w:ascii="Arial" w:eastAsiaTheme="minorHAnsi" w:hAnsi="Arial"/>
      <w:sz w:val="20"/>
      <w:lang w:val="de-DE" w:eastAsia="en-US"/>
    </w:rPr>
  </w:style>
  <w:style w:type="paragraph" w:customStyle="1" w:styleId="6D2D66B8EF58407193F737429E1E6C413">
    <w:name w:val="6D2D66B8EF58407193F737429E1E6C413"/>
    <w:rsid w:val="00975E69"/>
    <w:pPr>
      <w:spacing w:after="0" w:line="260" w:lineRule="atLeast"/>
    </w:pPr>
    <w:rPr>
      <w:rFonts w:ascii="Arial" w:eastAsiaTheme="minorHAnsi" w:hAnsi="Arial"/>
      <w:sz w:val="20"/>
      <w:lang w:val="de-DE" w:eastAsia="en-US"/>
    </w:rPr>
  </w:style>
  <w:style w:type="paragraph" w:customStyle="1" w:styleId="27DF1BD215494F1687D2E85B0C6F23FA3">
    <w:name w:val="27DF1BD215494F1687D2E85B0C6F23FA3"/>
    <w:rsid w:val="00975E69"/>
    <w:pPr>
      <w:spacing w:after="0" w:line="260" w:lineRule="atLeast"/>
    </w:pPr>
    <w:rPr>
      <w:rFonts w:ascii="Arial" w:eastAsiaTheme="minorHAnsi" w:hAnsi="Arial"/>
      <w:sz w:val="20"/>
      <w:lang w:val="de-DE" w:eastAsia="en-US"/>
    </w:rPr>
  </w:style>
  <w:style w:type="paragraph" w:customStyle="1" w:styleId="C65B7DA0D1F2410DBBAE7AEF9292E0B93">
    <w:name w:val="C65B7DA0D1F2410DBBAE7AEF9292E0B93"/>
    <w:rsid w:val="00975E69"/>
    <w:pPr>
      <w:spacing w:after="0" w:line="260" w:lineRule="atLeast"/>
    </w:pPr>
    <w:rPr>
      <w:rFonts w:ascii="Arial" w:eastAsiaTheme="minorHAnsi" w:hAnsi="Arial"/>
      <w:sz w:val="20"/>
      <w:lang w:val="de-DE" w:eastAsia="en-US"/>
    </w:rPr>
  </w:style>
  <w:style w:type="paragraph" w:customStyle="1" w:styleId="28485AC2F02045589C3628BFF19D7B913">
    <w:name w:val="28485AC2F02045589C3628BFF19D7B913"/>
    <w:rsid w:val="00975E69"/>
    <w:pPr>
      <w:spacing w:after="0" w:line="260" w:lineRule="atLeast"/>
    </w:pPr>
    <w:rPr>
      <w:rFonts w:ascii="Arial" w:eastAsiaTheme="minorHAnsi" w:hAnsi="Arial"/>
      <w:sz w:val="20"/>
      <w:lang w:val="de-DE" w:eastAsia="en-US"/>
    </w:rPr>
  </w:style>
  <w:style w:type="paragraph" w:customStyle="1" w:styleId="47D036E9D6C8442694A6BFA903DAAB783">
    <w:name w:val="47D036E9D6C8442694A6BFA903DAAB783"/>
    <w:rsid w:val="00975E69"/>
    <w:pPr>
      <w:spacing w:after="0" w:line="260" w:lineRule="atLeast"/>
    </w:pPr>
    <w:rPr>
      <w:rFonts w:ascii="Arial" w:eastAsiaTheme="minorHAnsi" w:hAnsi="Arial"/>
      <w:sz w:val="20"/>
      <w:lang w:val="de-D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C8AEF-72B1-48E4-8394-7D0A4ECA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1771</Words>
  <Characters>11158</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2026-05-26T06:02:00Z</dcterms:created>
  <dcterms:modified xsi:type="dcterms:W3CDTF">2026-05-26T06:02:00Z</dcterms:modified>
  <cp:category/>
</cp:coreProperties>
</file>