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BA" w:rsidRDefault="00360CBA" w:rsidP="00360CBA">
      <w:pPr>
        <w:jc w:val="right"/>
        <w:rPr>
          <w:rFonts w:ascii="Arial" w:hAnsi="Arial" w:cs="Arial"/>
          <w:sz w:val="20"/>
          <w:szCs w:val="20"/>
        </w:rPr>
      </w:pPr>
      <w:r>
        <w:rPr>
          <w:rFonts w:ascii="Arial" w:hAnsi="Arial" w:cs="Arial"/>
          <w:sz w:val="20"/>
          <w:szCs w:val="20"/>
        </w:rPr>
        <w:t>An d</w:t>
      </w:r>
      <w:r w:rsidR="001D7BF4">
        <w:rPr>
          <w:rFonts w:ascii="Arial" w:hAnsi="Arial" w:cs="Arial"/>
          <w:sz w:val="20"/>
          <w:szCs w:val="20"/>
        </w:rPr>
        <w:t>ie</w:t>
      </w:r>
      <w:r>
        <w:rPr>
          <w:rFonts w:ascii="Arial" w:hAnsi="Arial" w:cs="Arial"/>
          <w:sz w:val="20"/>
          <w:szCs w:val="20"/>
        </w:rPr>
        <w:t xml:space="preserve"> Bezirkswahlleiter</w:t>
      </w:r>
      <w:r w:rsidR="001D7BF4">
        <w:rPr>
          <w:rFonts w:ascii="Arial" w:hAnsi="Arial" w:cs="Arial"/>
          <w:sz w:val="20"/>
          <w:szCs w:val="20"/>
        </w:rPr>
        <w:t>in</w:t>
      </w:r>
      <w:r>
        <w:rPr>
          <w:rFonts w:ascii="Arial" w:hAnsi="Arial" w:cs="Arial"/>
          <w:sz w:val="20"/>
          <w:szCs w:val="20"/>
        </w:rPr>
        <w:t xml:space="preserve"> für Lienz</w:t>
      </w:r>
      <w:r>
        <w:rPr>
          <w:rFonts w:ascii="Arial" w:hAnsi="Arial" w:cs="Arial"/>
          <w:sz w:val="20"/>
          <w:szCs w:val="20"/>
        </w:rPr>
        <w:br/>
        <w:t>p.A. Bezirkshauptmannschaft Lienz, Dolomitenstraße 3, 9900 Lienz</w:t>
      </w:r>
      <w:r>
        <w:rPr>
          <w:rFonts w:ascii="Arial" w:hAnsi="Arial" w:cs="Arial"/>
          <w:sz w:val="20"/>
          <w:szCs w:val="20"/>
        </w:rPr>
        <w:br/>
        <w:t>Telefonnr.: 04852/6633-6655</w:t>
      </w:r>
    </w:p>
    <w:p w:rsidR="00566D72" w:rsidRDefault="00360CBA" w:rsidP="00360CBA">
      <w:pPr>
        <w:jc w:val="right"/>
        <w:rPr>
          <w:rFonts w:ascii="Arial" w:hAnsi="Arial" w:cs="Arial"/>
          <w:b/>
          <w:sz w:val="20"/>
          <w:szCs w:val="20"/>
        </w:rPr>
      </w:pPr>
      <w:r>
        <w:rPr>
          <w:rFonts w:ascii="Arial" w:hAnsi="Arial" w:cs="Arial"/>
          <w:sz w:val="20"/>
          <w:szCs w:val="20"/>
        </w:rPr>
        <w:t>bh.lienz@tirol.gv.at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082AD3">
      <w:pPr>
        <w:jc w:val="both"/>
        <w:rPr>
          <w:rFonts w:ascii="Arial" w:hAnsi="Arial" w:cs="Arial"/>
          <w:sz w:val="20"/>
          <w:szCs w:val="20"/>
        </w:rPr>
      </w:pPr>
      <w:r>
        <w:rPr>
          <w:rFonts w:ascii="Arial" w:hAnsi="Arial" w:cs="Arial"/>
          <w:sz w:val="20"/>
          <w:szCs w:val="20"/>
        </w:rPr>
        <w:t xml:space="preserve">und wird sein/ihr Amt in der oben genannten </w:t>
      </w:r>
      <w:r w:rsidR="00082AD3">
        <w:rPr>
          <w:rFonts w:ascii="Arial" w:hAnsi="Arial" w:cs="Arial"/>
          <w:sz w:val="20"/>
          <w:szCs w:val="20"/>
        </w:rPr>
        <w:t>besonderen W</w:t>
      </w:r>
      <w:r>
        <w:rPr>
          <w:rFonts w:ascii="Arial" w:hAnsi="Arial" w:cs="Arial"/>
          <w:sz w:val="20"/>
          <w:szCs w:val="20"/>
        </w:rPr>
        <w:t xml:space="preserve">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82755D" w:rsidRDefault="0082755D" w:rsidP="001E11AC">
      <w:pPr>
        <w:rPr>
          <w:rFonts w:ascii="Arial" w:hAnsi="Arial" w:cs="Arial"/>
          <w:sz w:val="20"/>
          <w:szCs w:val="20"/>
        </w:rPr>
      </w:pPr>
    </w:p>
    <w:p w:rsidR="0082755D" w:rsidRDefault="0082755D" w:rsidP="001E11AC">
      <w:pPr>
        <w:rPr>
          <w:rFonts w:ascii="Arial" w:hAnsi="Arial" w:cs="Arial"/>
          <w:sz w:val="20"/>
          <w:szCs w:val="20"/>
        </w:rPr>
      </w:pPr>
    </w:p>
    <w:p w:rsidR="0082755D" w:rsidRDefault="0082755D" w:rsidP="001E11AC">
      <w:pPr>
        <w:rPr>
          <w:rFonts w:ascii="Arial" w:hAnsi="Arial" w:cs="Arial"/>
          <w:sz w:val="20"/>
          <w:szCs w:val="20"/>
        </w:rPr>
      </w:pPr>
    </w:p>
    <w:p w:rsidR="0082755D" w:rsidRDefault="0082755D" w:rsidP="0082755D">
      <w:pPr>
        <w:pBdr>
          <w:bottom w:val="single" w:sz="4" w:space="1" w:color="auto"/>
        </w:pBdr>
        <w:rPr>
          <w:rFonts w:ascii="Arial" w:hAnsi="Arial" w:cs="Arial"/>
          <w:sz w:val="20"/>
          <w:szCs w:val="20"/>
        </w:rPr>
      </w:pPr>
    </w:p>
    <w:p w:rsidR="0082755D" w:rsidRDefault="0082755D" w:rsidP="0082755D">
      <w:pPr>
        <w:rPr>
          <w:rFonts w:ascii="Arial" w:hAnsi="Arial" w:cs="Arial"/>
          <w:b/>
          <w:sz w:val="20"/>
          <w:szCs w:val="20"/>
        </w:rPr>
      </w:pPr>
      <w:r>
        <w:rPr>
          <w:rFonts w:ascii="Arial" w:hAnsi="Arial" w:cs="Arial"/>
          <w:b/>
          <w:sz w:val="20"/>
          <w:szCs w:val="20"/>
        </w:rPr>
        <w:t>Hinweise:</w:t>
      </w:r>
    </w:p>
    <w:p w:rsidR="0082755D" w:rsidRDefault="0082755D" w:rsidP="0082755D">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82755D" w:rsidRDefault="0082755D" w:rsidP="0082755D">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82755D" w:rsidRDefault="0082755D" w:rsidP="0082755D">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82755D"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31043" w:rsidRPr="00231043">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2AD3"/>
    <w:rsid w:val="001419A8"/>
    <w:rsid w:val="001856E6"/>
    <w:rsid w:val="00187839"/>
    <w:rsid w:val="001A3C83"/>
    <w:rsid w:val="001A454F"/>
    <w:rsid w:val="001A731F"/>
    <w:rsid w:val="001C04F5"/>
    <w:rsid w:val="001D7BF4"/>
    <w:rsid w:val="001E11AC"/>
    <w:rsid w:val="00204218"/>
    <w:rsid w:val="00231043"/>
    <w:rsid w:val="00247289"/>
    <w:rsid w:val="002656B9"/>
    <w:rsid w:val="002D51EE"/>
    <w:rsid w:val="00360CBA"/>
    <w:rsid w:val="0049641B"/>
    <w:rsid w:val="004A2689"/>
    <w:rsid w:val="004C2D2A"/>
    <w:rsid w:val="004E2210"/>
    <w:rsid w:val="00566D72"/>
    <w:rsid w:val="006E3B08"/>
    <w:rsid w:val="0070291C"/>
    <w:rsid w:val="00714BD0"/>
    <w:rsid w:val="007B44B4"/>
    <w:rsid w:val="008075F5"/>
    <w:rsid w:val="0082755D"/>
    <w:rsid w:val="00852E7A"/>
    <w:rsid w:val="00877D96"/>
    <w:rsid w:val="00894112"/>
    <w:rsid w:val="008C396B"/>
    <w:rsid w:val="00926849"/>
    <w:rsid w:val="009C7E0F"/>
    <w:rsid w:val="00A05099"/>
    <w:rsid w:val="00A46C94"/>
    <w:rsid w:val="00A56975"/>
    <w:rsid w:val="00B0181B"/>
    <w:rsid w:val="00B04681"/>
    <w:rsid w:val="00B22B9D"/>
    <w:rsid w:val="00B22BAC"/>
    <w:rsid w:val="00B70DE8"/>
    <w:rsid w:val="00BB7B4F"/>
    <w:rsid w:val="00BF0EFE"/>
    <w:rsid w:val="00C86BB4"/>
    <w:rsid w:val="00CA3E32"/>
    <w:rsid w:val="00D06A1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D7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D7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99">
      <w:bodyDiv w:val="1"/>
      <w:marLeft w:val="0"/>
      <w:marRight w:val="0"/>
      <w:marTop w:val="0"/>
      <w:marBottom w:val="0"/>
      <w:divBdr>
        <w:top w:val="none" w:sz="0" w:space="0" w:color="auto"/>
        <w:left w:val="none" w:sz="0" w:space="0" w:color="auto"/>
        <w:bottom w:val="none" w:sz="0" w:space="0" w:color="auto"/>
        <w:right w:val="none" w:sz="0" w:space="0" w:color="auto"/>
      </w:divBdr>
    </w:div>
    <w:div w:id="292635544">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193</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2017-08-21T08:59:00Z</dcterms:created>
  <dcterms:modified xsi:type="dcterms:W3CDTF">2019-10-17T12:22:00Z</dcterms:modified>
</cp:coreProperties>
</file>